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8894E" w14:textId="77777777" w:rsidR="009121D0" w:rsidRPr="006A1816" w:rsidRDefault="00580347" w:rsidP="00687E94">
      <w:pPr>
        <w:jc w:val="both"/>
        <w:rPr>
          <w:b/>
          <w:color w:val="17365D" w:themeColor="text2" w:themeShade="BF"/>
          <w:sz w:val="48"/>
          <w:szCs w:val="48"/>
        </w:rPr>
      </w:pPr>
      <w:r>
        <w:rPr>
          <w:b/>
          <w:color w:val="4B378C"/>
          <w:sz w:val="48"/>
          <w:szCs w:val="48"/>
        </w:rPr>
        <w:t>Pensionsvertrag</w:t>
      </w:r>
    </w:p>
    <w:p w14:paraId="7E583253" w14:textId="77777777" w:rsidR="009456C7" w:rsidRPr="009121D0" w:rsidRDefault="00580347" w:rsidP="00687E94">
      <w:pPr>
        <w:jc w:val="both"/>
      </w:pPr>
      <w:r>
        <w:t>Z</w:t>
      </w:r>
      <w:r w:rsidR="009456C7">
        <w:t>wischen</w:t>
      </w:r>
      <w:r>
        <w:t xml:space="preserve">                                                                                                                                                                         </w:t>
      </w:r>
    </w:p>
    <w:p w14:paraId="188F94D0" w14:textId="77777777" w:rsidR="009121D0" w:rsidRPr="009121D0" w:rsidRDefault="00580347" w:rsidP="00687E94">
      <w:pPr>
        <w:jc w:val="both"/>
      </w:pPr>
      <w:r>
        <w:rPr>
          <w:noProof/>
          <w:lang w:eastAsia="de-CH"/>
        </w:rPr>
        <w:drawing>
          <wp:anchor distT="0" distB="0" distL="114300" distR="114300" simplePos="0" relativeHeight="251658240" behindDoc="0" locked="0" layoutInCell="1" allowOverlap="1" wp14:anchorId="29F40308" wp14:editId="112512F7">
            <wp:simplePos x="0" y="0"/>
            <wp:positionH relativeFrom="column">
              <wp:posOffset>4367286</wp:posOffset>
            </wp:positionH>
            <wp:positionV relativeFrom="paragraph">
              <wp:posOffset>113525</wp:posOffset>
            </wp:positionV>
            <wp:extent cx="3576955" cy="629920"/>
            <wp:effectExtent l="6668" t="0" r="0" b="0"/>
            <wp:wrapNone/>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3576955" cy="629920"/>
                    </a:xfrm>
                    <a:prstGeom prst="rect">
                      <a:avLst/>
                    </a:prstGeom>
                  </pic:spPr>
                </pic:pic>
              </a:graphicData>
            </a:graphic>
          </wp:anchor>
        </w:drawing>
      </w:r>
      <w:r w:rsidR="009121D0" w:rsidRPr="00A5623A">
        <w:rPr>
          <w:b/>
          <w:bCs/>
        </w:rPr>
        <w:t>Alters- und Pflegeheim haus vorderdorf</w:t>
      </w:r>
      <w:r w:rsidR="009121D0" w:rsidRPr="009121D0">
        <w:rPr>
          <w:b/>
          <w:bCs/>
        </w:rPr>
        <w:t xml:space="preserve"> </w:t>
      </w:r>
      <w:r w:rsidR="009121D0" w:rsidRPr="009121D0">
        <w:rPr>
          <w:i/>
          <w:iCs/>
        </w:rPr>
        <w:t xml:space="preserve">(nachfolgend Institution genannt) </w:t>
      </w:r>
    </w:p>
    <w:p w14:paraId="574CB060" w14:textId="77777777" w:rsidR="009121D0" w:rsidRPr="009121D0" w:rsidRDefault="009121D0" w:rsidP="00687E94">
      <w:pPr>
        <w:jc w:val="both"/>
      </w:pPr>
      <w:r w:rsidRPr="009121D0">
        <w:t xml:space="preserve">und </w:t>
      </w:r>
    </w:p>
    <w:p w14:paraId="34173149" w14:textId="77777777" w:rsidR="00B9797C" w:rsidRDefault="009456C7" w:rsidP="00B9797C">
      <w:pPr>
        <w:jc w:val="both"/>
        <w:rPr>
          <w:i/>
          <w:iCs/>
        </w:rPr>
      </w:pPr>
      <w:r w:rsidRPr="00780F50">
        <w:rPr>
          <w:b/>
        </w:rPr>
        <w:t>Bewohnerin</w:t>
      </w:r>
      <w:r>
        <w:t>:</w:t>
      </w:r>
      <w:r w:rsidR="00B9797C">
        <w:t xml:space="preserve"> </w:t>
      </w:r>
      <w:r w:rsidR="00B9797C" w:rsidRPr="009121D0">
        <w:rPr>
          <w:i/>
          <w:iCs/>
        </w:rPr>
        <w:t>(</w:t>
      </w:r>
      <w:r w:rsidR="00B9797C">
        <w:rPr>
          <w:i/>
          <w:iCs/>
        </w:rPr>
        <w:t>Wird aus Gründen der besseren Lesbarkeit nur in der weiblichen Form geschrieben)</w:t>
      </w:r>
    </w:p>
    <w:p w14:paraId="78CA9243" w14:textId="77777777" w:rsidR="009121D0" w:rsidRPr="009121D0" w:rsidRDefault="009121D0" w:rsidP="00687E94">
      <w:pPr>
        <w:jc w:val="both"/>
      </w:pPr>
      <w:r w:rsidRPr="009121D0">
        <w:t>Name</w:t>
      </w:r>
      <w:r w:rsidR="009456C7">
        <w:t>,</w:t>
      </w:r>
      <w:r w:rsidRPr="009121D0">
        <w:t xml:space="preserve"> Vorname</w:t>
      </w:r>
      <w:r w:rsidR="009456C7">
        <w:t>,</w:t>
      </w:r>
      <w:r w:rsidRPr="009121D0">
        <w:t xml:space="preserve"> Geburtsdatum </w:t>
      </w:r>
      <w:r w:rsidR="009456C7">
        <w:tab/>
        <w:t>__________________________________________</w:t>
      </w:r>
    </w:p>
    <w:p w14:paraId="0E59FEE4" w14:textId="77777777" w:rsidR="009456C7" w:rsidRPr="009121D0" w:rsidRDefault="009456C7" w:rsidP="00687E94">
      <w:pPr>
        <w:jc w:val="both"/>
      </w:pPr>
      <w:r w:rsidRPr="00780F50">
        <w:rPr>
          <w:b/>
        </w:rPr>
        <w:t>Ehepartnerin</w:t>
      </w:r>
      <w:r>
        <w:t>:</w:t>
      </w:r>
    </w:p>
    <w:p w14:paraId="2D942FB2" w14:textId="77777777" w:rsidR="009121D0" w:rsidRDefault="009121D0" w:rsidP="00687E94">
      <w:pPr>
        <w:jc w:val="both"/>
      </w:pPr>
      <w:r w:rsidRPr="009121D0">
        <w:t>Name</w:t>
      </w:r>
      <w:r w:rsidR="009456C7">
        <w:t>,</w:t>
      </w:r>
      <w:r w:rsidRPr="009121D0">
        <w:t xml:space="preserve"> Vorname</w:t>
      </w:r>
      <w:r w:rsidR="009456C7">
        <w:t>,</w:t>
      </w:r>
      <w:r w:rsidRPr="009121D0">
        <w:t xml:space="preserve"> Geburtsdatum </w:t>
      </w:r>
      <w:r w:rsidR="009456C7">
        <w:tab/>
        <w:t>__________________________________________</w:t>
      </w:r>
    </w:p>
    <w:p w14:paraId="28F6825A" w14:textId="77777777" w:rsidR="00B9797C" w:rsidRDefault="00B9797C" w:rsidP="00F24DB7">
      <w:pPr>
        <w:tabs>
          <w:tab w:val="left" w:pos="5640"/>
        </w:tabs>
        <w:jc w:val="both"/>
        <w:rPr>
          <w:b/>
        </w:rPr>
      </w:pPr>
      <w:r>
        <w:rPr>
          <w:b/>
        </w:rPr>
        <w:t>Lebenspartnerin:</w:t>
      </w:r>
      <w:r w:rsidR="00F24DB7">
        <w:rPr>
          <w:b/>
        </w:rPr>
        <w:tab/>
      </w:r>
    </w:p>
    <w:p w14:paraId="13F38380" w14:textId="77777777" w:rsidR="00B9797C" w:rsidRDefault="00B9797C" w:rsidP="00B9797C">
      <w:pPr>
        <w:jc w:val="both"/>
      </w:pPr>
      <w:r w:rsidRPr="009121D0">
        <w:t>Name</w:t>
      </w:r>
      <w:r>
        <w:t>,</w:t>
      </w:r>
      <w:r w:rsidRPr="009121D0">
        <w:t xml:space="preserve"> Vorname</w:t>
      </w:r>
      <w:r>
        <w:t>,</w:t>
      </w:r>
      <w:r w:rsidRPr="009121D0">
        <w:t xml:space="preserve"> Geburtsdatum </w:t>
      </w:r>
      <w:r>
        <w:tab/>
        <w:t>__________________________________________</w:t>
      </w:r>
    </w:p>
    <w:p w14:paraId="00087FF3" w14:textId="77777777" w:rsidR="00606F19" w:rsidRDefault="00606F19" w:rsidP="00B9797C">
      <w:pPr>
        <w:jc w:val="both"/>
        <w:rPr>
          <w:b/>
        </w:rPr>
      </w:pPr>
      <w:r>
        <w:rPr>
          <w:b/>
        </w:rPr>
        <w:t>Gesetzlicher Vertreter:</w:t>
      </w:r>
    </w:p>
    <w:p w14:paraId="61213477" w14:textId="77777777" w:rsidR="00606F19" w:rsidRDefault="00606F19" w:rsidP="00606F19">
      <w:pPr>
        <w:pStyle w:val="KeinLeerraum"/>
        <w:rPr>
          <w:rFonts w:asciiTheme="minorHAnsi" w:hAnsiTheme="minorHAnsi" w:cstheme="minorHAnsi"/>
          <w:sz w:val="22"/>
          <w:szCs w:val="22"/>
        </w:rPr>
      </w:pPr>
      <w:r w:rsidRPr="00606F19">
        <w:rPr>
          <w:rFonts w:asciiTheme="minorHAnsi" w:hAnsiTheme="minorHAnsi" w:cstheme="minorHAnsi"/>
          <w:sz w:val="22"/>
          <w:szCs w:val="22"/>
        </w:rPr>
        <w:t xml:space="preserve">Name, Vorname, </w:t>
      </w:r>
      <w:r w:rsidRPr="00606F19">
        <w:rPr>
          <w:rFonts w:asciiTheme="minorHAnsi" w:hAnsiTheme="minorHAnsi" w:cstheme="minorHAnsi"/>
          <w:sz w:val="22"/>
          <w:szCs w:val="22"/>
        </w:rPr>
        <w:tab/>
      </w:r>
      <w:r w:rsidRPr="00606F19">
        <w:rPr>
          <w:rFonts w:asciiTheme="minorHAnsi" w:hAnsiTheme="minorHAnsi" w:cstheme="minorHAnsi"/>
          <w:sz w:val="22"/>
          <w:szCs w:val="22"/>
        </w:rPr>
        <w:tab/>
      </w:r>
      <w:r w:rsidRPr="00606F19">
        <w:rPr>
          <w:rFonts w:asciiTheme="minorHAnsi" w:hAnsiTheme="minorHAnsi" w:cstheme="minorHAnsi"/>
          <w:sz w:val="22"/>
          <w:szCs w:val="22"/>
        </w:rPr>
        <w:tab/>
        <w:t>__________________________________________</w:t>
      </w:r>
      <w:r>
        <w:rPr>
          <w:rFonts w:asciiTheme="minorHAnsi" w:hAnsiTheme="minorHAnsi" w:cstheme="minorHAnsi"/>
          <w:sz w:val="22"/>
          <w:szCs w:val="22"/>
        </w:rPr>
        <w:t>___</w:t>
      </w:r>
    </w:p>
    <w:p w14:paraId="51E692FF" w14:textId="77777777" w:rsidR="00606F19" w:rsidRPr="00606F19" w:rsidRDefault="00606F19" w:rsidP="00606F19">
      <w:pPr>
        <w:pStyle w:val="KeinLeerraum"/>
        <w:rPr>
          <w:rFonts w:asciiTheme="minorHAnsi" w:hAnsiTheme="minorHAnsi" w:cstheme="minorHAnsi"/>
          <w:sz w:val="22"/>
          <w:szCs w:val="22"/>
        </w:rPr>
      </w:pPr>
    </w:p>
    <w:p w14:paraId="15A218FB" w14:textId="77777777" w:rsidR="00606F19" w:rsidRPr="00606F19" w:rsidRDefault="00606F19" w:rsidP="00606F19">
      <w:pPr>
        <w:pStyle w:val="KeinLeerraum"/>
        <w:rPr>
          <w:rFonts w:asciiTheme="minorHAnsi" w:hAnsiTheme="minorHAnsi" w:cstheme="minorHAnsi"/>
          <w:sz w:val="22"/>
          <w:szCs w:val="22"/>
        </w:rPr>
      </w:pPr>
      <w:r w:rsidRPr="00606F19">
        <w:rPr>
          <w:rFonts w:asciiTheme="minorHAnsi" w:hAnsiTheme="minorHAnsi" w:cstheme="minorHAnsi"/>
          <w:sz w:val="22"/>
          <w:szCs w:val="22"/>
        </w:rPr>
        <w:t>Adresse, Telefonnummer</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t>_____________________________________________</w:t>
      </w:r>
    </w:p>
    <w:p w14:paraId="06A50E95" w14:textId="77777777" w:rsidR="00606F19" w:rsidRPr="00606F19" w:rsidRDefault="00606F19" w:rsidP="00B9797C">
      <w:pPr>
        <w:jc w:val="both"/>
      </w:pPr>
    </w:p>
    <w:p w14:paraId="052D22DB" w14:textId="77777777" w:rsidR="009456C7" w:rsidRDefault="009456C7" w:rsidP="00687E94">
      <w:pPr>
        <w:jc w:val="both"/>
      </w:pPr>
      <w:r>
        <w:t>B</w:t>
      </w:r>
      <w:r w:rsidRPr="009121D0">
        <w:t>ei Ehepartnern soll ein gemeinsamer solidarischer Vertrag abgeschlossen werden. Dabei sind im Vertrag beide Namen aufzuführen und beide Partner müssen unt</w:t>
      </w:r>
      <w:r w:rsidR="003C0468">
        <w:t>erschreiben (auch bei Kündigung)</w:t>
      </w:r>
    </w:p>
    <w:p w14:paraId="2F9ECBEE" w14:textId="77777777" w:rsidR="009121D0" w:rsidRPr="009121D0" w:rsidRDefault="009121D0" w:rsidP="00687E94">
      <w:pPr>
        <w:jc w:val="both"/>
      </w:pPr>
      <w:r w:rsidRPr="009121D0">
        <w:rPr>
          <w:b/>
          <w:bCs/>
        </w:rPr>
        <w:t xml:space="preserve">1. Wohnobjekt </w:t>
      </w:r>
      <w:r w:rsidR="00DB73B3">
        <w:rPr>
          <w:b/>
          <w:bCs/>
        </w:rPr>
        <w:t>/Vertragsbeginn</w:t>
      </w:r>
      <w:r w:rsidR="00945E10">
        <w:rPr>
          <w:b/>
          <w:bCs/>
        </w:rPr>
        <w:t>/Kosten</w:t>
      </w:r>
    </w:p>
    <w:p w14:paraId="7A022EEB" w14:textId="77777777" w:rsidR="00945E10" w:rsidRDefault="009121D0" w:rsidP="00687E94">
      <w:pPr>
        <w:jc w:val="both"/>
      </w:pPr>
      <w:r w:rsidRPr="009121D0">
        <w:t>1.1</w:t>
      </w:r>
      <w:r w:rsidR="00E75827">
        <w:t>.</w:t>
      </w:r>
      <w:r w:rsidR="00945E10">
        <w:t xml:space="preserve"> Vertragsbeginn:</w:t>
      </w:r>
      <w:r w:rsidR="00945E10">
        <w:tab/>
        <w:t>____________________________</w:t>
      </w:r>
      <w:r w:rsidRPr="009121D0">
        <w:t xml:space="preserve"> </w:t>
      </w:r>
    </w:p>
    <w:p w14:paraId="40CED5D2" w14:textId="07C8CD02" w:rsidR="00071217" w:rsidRDefault="00B20D33" w:rsidP="00071217">
      <w:pPr>
        <w:pStyle w:val="KeinLeerraum"/>
        <w:rPr>
          <w:rFonts w:asciiTheme="minorHAnsi" w:hAnsiTheme="minorHAnsi" w:cstheme="minorHAnsi"/>
          <w:sz w:val="22"/>
          <w:szCs w:val="22"/>
        </w:rPr>
      </w:pPr>
      <w:r>
        <w:rPr>
          <w:rFonts w:asciiTheme="minorHAnsi" w:hAnsiTheme="minorHAnsi" w:cstheme="minorHAnsi"/>
          <w:sz w:val="22"/>
          <w:szCs w:val="22"/>
        </w:rPr>
        <w:t>1.2. Pensions</w:t>
      </w:r>
      <w:r w:rsidR="00945E10" w:rsidRPr="00071217">
        <w:rPr>
          <w:rFonts w:asciiTheme="minorHAnsi" w:hAnsiTheme="minorHAnsi" w:cstheme="minorHAnsi"/>
          <w:sz w:val="22"/>
          <w:szCs w:val="22"/>
        </w:rPr>
        <w:t>objekt:</w:t>
      </w:r>
      <w:r w:rsidR="00945E10" w:rsidRPr="00071217">
        <w:rPr>
          <w:rFonts w:asciiTheme="minorHAnsi" w:hAnsiTheme="minorHAnsi" w:cstheme="minorHAnsi"/>
          <w:sz w:val="22"/>
          <w:szCs w:val="22"/>
        </w:rPr>
        <w:tab/>
      </w:r>
      <w:r w:rsidR="00071217" w:rsidRPr="00071217">
        <w:rPr>
          <w:rFonts w:asciiTheme="minorHAnsi" w:hAnsiTheme="minorHAnsi" w:cstheme="minorHAnsi"/>
          <w:sz w:val="22"/>
          <w:szCs w:val="22"/>
        </w:rPr>
        <w:t xml:space="preserve">Einzelzimmer </w:t>
      </w:r>
      <w:r w:rsidR="00071217">
        <w:rPr>
          <w:rFonts w:asciiTheme="minorHAnsi" w:hAnsiTheme="minorHAnsi" w:cstheme="minorHAnsi"/>
          <w:sz w:val="22"/>
          <w:szCs w:val="22"/>
        </w:rPr>
        <w:t xml:space="preserve">  </w:t>
      </w:r>
      <w:r w:rsidR="00945E10" w:rsidRPr="00071217">
        <w:rPr>
          <w:rFonts w:asciiTheme="minorHAnsi" w:hAnsiTheme="minorHAnsi" w:cstheme="minorHAnsi"/>
          <w:sz w:val="22"/>
          <w:szCs w:val="22"/>
        </w:rPr>
        <w:t xml:space="preserve"> Nr. ________ </w:t>
      </w:r>
      <w:r w:rsidR="001C4774">
        <w:rPr>
          <w:rFonts w:asciiTheme="minorHAnsi" w:hAnsiTheme="minorHAnsi" w:cstheme="minorHAnsi"/>
          <w:sz w:val="22"/>
          <w:szCs w:val="22"/>
        </w:rPr>
        <w:t xml:space="preserve">    </w:t>
      </w:r>
      <w:r w:rsidR="00945E10" w:rsidRPr="00071217">
        <w:rPr>
          <w:rFonts w:asciiTheme="minorHAnsi" w:hAnsiTheme="minorHAnsi" w:cstheme="minorHAnsi"/>
          <w:sz w:val="22"/>
          <w:szCs w:val="22"/>
        </w:rPr>
        <w:t>im Haus ____________</w:t>
      </w:r>
      <w:r w:rsidR="00071217" w:rsidRPr="00071217">
        <w:rPr>
          <w:rFonts w:asciiTheme="minorHAnsi" w:hAnsiTheme="minorHAnsi" w:cstheme="minorHAnsi"/>
          <w:sz w:val="22"/>
          <w:szCs w:val="22"/>
        </w:rPr>
        <w:t>___</w:t>
      </w:r>
      <w:r w:rsidR="00071217">
        <w:rPr>
          <w:rFonts w:asciiTheme="minorHAnsi" w:hAnsiTheme="minorHAnsi" w:cstheme="minorHAnsi"/>
          <w:sz w:val="22"/>
          <w:szCs w:val="22"/>
        </w:rPr>
        <w:t xml:space="preserve">   </w:t>
      </w:r>
    </w:p>
    <w:p w14:paraId="59EDBB38" w14:textId="77777777" w:rsidR="00945E10" w:rsidRPr="00071217" w:rsidRDefault="00071217" w:rsidP="00071217">
      <w:pPr>
        <w:pStyle w:val="KeinLeerraum"/>
        <w:rPr>
          <w:rFonts w:asciiTheme="minorHAnsi" w:hAnsiTheme="minorHAnsi" w:cstheme="minorHAnsi"/>
          <w:sz w:val="22"/>
          <w:szCs w:val="22"/>
        </w:rPr>
      </w:pPr>
      <w:r>
        <w:rPr>
          <w:rFonts w:asciiTheme="minorHAnsi" w:hAnsiTheme="minorHAnsi" w:cstheme="minorHAnsi"/>
          <w:sz w:val="22"/>
          <w:szCs w:val="22"/>
        </w:rPr>
        <w:t xml:space="preserve">                                                                                               </w:t>
      </w:r>
    </w:p>
    <w:p w14:paraId="10343CB2" w14:textId="407FE1BC" w:rsidR="00071217" w:rsidRDefault="00071217" w:rsidP="00071217">
      <w:pPr>
        <w:jc w:val="both"/>
      </w:pPr>
      <w:r>
        <w:rPr>
          <w:rFonts w:cstheme="minorHAnsi"/>
        </w:rPr>
        <w:t xml:space="preserve">                                           </w:t>
      </w:r>
      <w:r w:rsidR="004D63EB">
        <w:rPr>
          <w:rFonts w:cstheme="minorHAnsi"/>
        </w:rPr>
        <w:t>Zweier</w:t>
      </w:r>
      <w:r>
        <w:rPr>
          <w:rFonts w:cstheme="minorHAnsi"/>
        </w:rPr>
        <w:t>zimmer</w:t>
      </w:r>
      <w:r w:rsidR="004D63EB">
        <w:rPr>
          <w:rFonts w:cstheme="minorHAnsi"/>
        </w:rPr>
        <w:t xml:space="preserve"> </w:t>
      </w:r>
      <w:r>
        <w:rPr>
          <w:rFonts w:cstheme="minorHAnsi"/>
        </w:rPr>
        <w:t xml:space="preserve"> Nr.</w:t>
      </w:r>
      <w:r w:rsidR="00E66DBF">
        <w:rPr>
          <w:rFonts w:cstheme="minorHAnsi"/>
        </w:rPr>
        <w:t xml:space="preserve"> </w:t>
      </w:r>
      <w:r>
        <w:rPr>
          <w:rFonts w:cstheme="minorHAnsi"/>
        </w:rPr>
        <w:t>________</w:t>
      </w:r>
      <w:r w:rsidR="001C4774">
        <w:rPr>
          <w:rFonts w:cstheme="minorHAnsi"/>
        </w:rPr>
        <w:t xml:space="preserve">   </w:t>
      </w:r>
      <w:r w:rsidR="00E66DBF">
        <w:rPr>
          <w:rFonts w:cstheme="minorHAnsi"/>
        </w:rPr>
        <w:t xml:space="preserve"> </w:t>
      </w:r>
      <w:r w:rsidR="001C4774">
        <w:rPr>
          <w:rFonts w:cstheme="minorHAnsi"/>
        </w:rPr>
        <w:t xml:space="preserve"> </w:t>
      </w:r>
      <w:r>
        <w:rPr>
          <w:rFonts w:cstheme="minorHAnsi"/>
        </w:rPr>
        <w:t xml:space="preserve">im Haus_______________ </w:t>
      </w:r>
      <w:r>
        <w:tab/>
      </w:r>
    </w:p>
    <w:p w14:paraId="3F093AFA" w14:textId="77777777" w:rsidR="00945E10" w:rsidRDefault="00945E10" w:rsidP="00687E94">
      <w:pPr>
        <w:spacing w:after="0" w:line="240" w:lineRule="auto"/>
        <w:jc w:val="both"/>
      </w:pPr>
      <w:r>
        <w:t>1.3. Tagestaxe:</w:t>
      </w:r>
      <w:r>
        <w:tab/>
      </w:r>
      <w:r>
        <w:tab/>
        <w:t>Fr. ________ pro Person</w:t>
      </w:r>
      <w:r w:rsidR="0042780A">
        <w:t xml:space="preserve"> und Tag für Zimmer un</w:t>
      </w:r>
      <w:r w:rsidR="00386C41">
        <w:t>d Pension</w:t>
      </w:r>
    </w:p>
    <w:p w14:paraId="60285924" w14:textId="433A0004" w:rsidR="00945E10" w:rsidRDefault="004C631E" w:rsidP="003C0468">
      <w:pPr>
        <w:spacing w:line="240" w:lineRule="auto"/>
        <w:ind w:left="2124" w:firstLine="6"/>
        <w:jc w:val="both"/>
      </w:pPr>
      <w:r>
        <w:t>Die Pflege- und Betreuungskosten</w:t>
      </w:r>
      <w:r w:rsidR="00945E10">
        <w:t xml:space="preserve"> </w:t>
      </w:r>
      <w:r w:rsidR="0056314D">
        <w:t xml:space="preserve">sind in der </w:t>
      </w:r>
      <w:r w:rsidR="0042780A">
        <w:t>Ta</w:t>
      </w:r>
      <w:r w:rsidR="0056314D">
        <w:t>rif</w:t>
      </w:r>
      <w:r w:rsidR="0042780A">
        <w:t>ordnung</w:t>
      </w:r>
      <w:r w:rsidR="0056314D">
        <w:t xml:space="preserve"> festgelegt</w:t>
      </w:r>
      <w:r w:rsidR="001C4774">
        <w:t xml:space="preserve"> </w:t>
      </w:r>
      <w:r>
        <w:t>(Anhang 5.1.1.)</w:t>
      </w:r>
      <w:r w:rsidR="0056314D">
        <w:t>.</w:t>
      </w:r>
    </w:p>
    <w:p w14:paraId="5A894073" w14:textId="77777777" w:rsidR="00564DD3" w:rsidRDefault="00564DD3" w:rsidP="00AC4722">
      <w:pPr>
        <w:jc w:val="both"/>
      </w:pPr>
      <w:r>
        <w:t xml:space="preserve">Vor dem Eintritt muss ein Kostenvorschuss von Fr. 5000.- geleistet werden. Mit dem Vertrag erhalten Sie die Rechnung und den Einzahlungsschein. Die Vorauszahlung wird bei Kündigung der Schlussabrechnung gutgeschrieben. </w:t>
      </w:r>
    </w:p>
    <w:p w14:paraId="18D401D0" w14:textId="77777777" w:rsidR="009121D0" w:rsidRPr="00605C8A" w:rsidRDefault="00945E10" w:rsidP="00605C8A">
      <w:pPr>
        <w:jc w:val="both"/>
        <w:rPr>
          <w:rFonts w:cstheme="minorHAnsi"/>
        </w:rPr>
      </w:pPr>
      <w:r>
        <w:t>1.4.</w:t>
      </w:r>
      <w:r w:rsidR="00605C8A" w:rsidRPr="00605C8A">
        <w:rPr>
          <w:sz w:val="26"/>
          <w:szCs w:val="26"/>
        </w:rPr>
        <w:t xml:space="preserve"> </w:t>
      </w:r>
      <w:r w:rsidR="00605C8A" w:rsidRPr="00605C8A">
        <w:t>Sie können Ihre eigenen Möbel mitbringen. Bei Bedarf stellen wir als Grundausstattung ein Bett, einen Nachttisch und einen Schrank zur Verfügung.</w:t>
      </w:r>
      <w:r>
        <w:t xml:space="preserve"> </w:t>
      </w:r>
      <w:r w:rsidR="009121D0" w:rsidRPr="00605C8A">
        <w:rPr>
          <w:rFonts w:cstheme="minorHAnsi"/>
        </w:rPr>
        <w:t xml:space="preserve">Das Wohnobjekt wird in einem guten </w:t>
      </w:r>
      <w:r w:rsidR="009121D0" w:rsidRPr="00AC4722">
        <w:t>und sauberen Zusta</w:t>
      </w:r>
      <w:r w:rsidR="00EC18F6" w:rsidRPr="00AC4722">
        <w:t>nd übergeben. Die Bewohnerin</w:t>
      </w:r>
      <w:r w:rsidR="009121D0" w:rsidRPr="00AC4722">
        <w:t xml:space="preserve"> kann sämtliche Aufenthalts-</w:t>
      </w:r>
      <w:r w:rsidR="00E1205A" w:rsidRPr="00AC4722">
        <w:t xml:space="preserve"> und</w:t>
      </w:r>
      <w:r w:rsidR="00E1205A" w:rsidRPr="00605C8A">
        <w:rPr>
          <w:rFonts w:cstheme="minorHAnsi"/>
        </w:rPr>
        <w:t xml:space="preserve"> Freizeiträume mitbenutzen. Sofern Platz vorhanden bieten wir Ihnen kostenlos einen Keller- und Estrichanteil an. </w:t>
      </w:r>
      <w:r w:rsidR="009121D0" w:rsidRPr="00605C8A">
        <w:rPr>
          <w:rFonts w:cstheme="minorHAnsi"/>
        </w:rPr>
        <w:t>Beim Eintritt in die Institution werden der Bewohnerin die notwendigen Schlüssel übergeben. D</w:t>
      </w:r>
      <w:r w:rsidR="00B9797C" w:rsidRPr="00605C8A">
        <w:rPr>
          <w:rFonts w:cstheme="minorHAnsi"/>
        </w:rPr>
        <w:t>er</w:t>
      </w:r>
      <w:r w:rsidR="009121D0" w:rsidRPr="00605C8A">
        <w:rPr>
          <w:rFonts w:cstheme="minorHAnsi"/>
        </w:rPr>
        <w:t xml:space="preserve"> </w:t>
      </w:r>
      <w:r w:rsidR="00B9797C" w:rsidRPr="00605C8A">
        <w:rPr>
          <w:rFonts w:cstheme="minorHAnsi"/>
        </w:rPr>
        <w:t xml:space="preserve">Empfang von Schlüsseln wird </w:t>
      </w:r>
      <w:r w:rsidR="009121D0" w:rsidRPr="00605C8A">
        <w:rPr>
          <w:rFonts w:cstheme="minorHAnsi"/>
        </w:rPr>
        <w:t>separat quittiert. Bei Verlust eines Schlüssels kann die Institution die Schlüssel, resp. das Schloss</w:t>
      </w:r>
      <w:r w:rsidR="0056314D">
        <w:rPr>
          <w:rFonts w:cstheme="minorHAnsi"/>
        </w:rPr>
        <w:t>,</w:t>
      </w:r>
      <w:r w:rsidR="009121D0" w:rsidRPr="00605C8A">
        <w:rPr>
          <w:rFonts w:cstheme="minorHAnsi"/>
        </w:rPr>
        <w:t xml:space="preserve"> auf Kosten der Bewohnerin ersetzen/ändern lassen. </w:t>
      </w:r>
    </w:p>
    <w:p w14:paraId="18563659" w14:textId="77777777" w:rsidR="009121D0" w:rsidRPr="009121D0" w:rsidRDefault="009121D0" w:rsidP="00605C8A">
      <w:pPr>
        <w:jc w:val="both"/>
      </w:pPr>
      <w:r w:rsidRPr="009121D0">
        <w:lastRenderedPageBreak/>
        <w:t>1.</w:t>
      </w:r>
      <w:r w:rsidR="00A13018">
        <w:t>5</w:t>
      </w:r>
      <w:r w:rsidR="00E75827">
        <w:t>.</w:t>
      </w:r>
      <w:r w:rsidRPr="009121D0">
        <w:t xml:space="preserve"> Die Bewohnerin</w:t>
      </w:r>
      <w:r w:rsidR="00B9797C">
        <w:t xml:space="preserve"> </w:t>
      </w:r>
      <w:r w:rsidRPr="009121D0">
        <w:t xml:space="preserve">kann nur </w:t>
      </w:r>
      <w:r w:rsidR="00EC18F6">
        <w:t>in Absprache mit der Geschäftsleitung</w:t>
      </w:r>
      <w:r w:rsidRPr="009121D0">
        <w:t xml:space="preserve"> Erneuerungen und Änderungen am Wohnobjekt vornehmen. Dies jedoch auf eigene Kosten und ohne Anspruch auf Entschädigung eines allfälligen Mehrwertes. Die Bewohnerin geht mit dem Wohnobjekt sorgfältig um. </w:t>
      </w:r>
    </w:p>
    <w:p w14:paraId="3E6FA722" w14:textId="77777777" w:rsidR="009121D0" w:rsidRPr="009121D0" w:rsidRDefault="009121D0" w:rsidP="00687E94">
      <w:pPr>
        <w:jc w:val="both"/>
      </w:pPr>
      <w:r w:rsidRPr="009121D0">
        <w:t>1.</w:t>
      </w:r>
      <w:r w:rsidR="00A13018">
        <w:t>6</w:t>
      </w:r>
      <w:r w:rsidR="00E75827">
        <w:t>.</w:t>
      </w:r>
      <w:r w:rsidRPr="009121D0">
        <w:t xml:space="preserve"> Die Institution stellt im Wohnobjekt Anschlussmöglichkeiten für Telefon/Radio und Fernsehen zur Verfügung, wobei die Bewohnerin für die Anmeldung, die Geräte, deren Installation und Gebühren selber verantwortlich ist. </w:t>
      </w:r>
    </w:p>
    <w:p w14:paraId="5C6BA309" w14:textId="77777777" w:rsidR="009121D0" w:rsidRPr="00E22E33" w:rsidRDefault="009121D0" w:rsidP="00687E94">
      <w:pPr>
        <w:jc w:val="both"/>
      </w:pPr>
      <w:r w:rsidRPr="00E22E33">
        <w:t>1.</w:t>
      </w:r>
      <w:r w:rsidR="00A13018" w:rsidRPr="00E22E33">
        <w:t>7</w:t>
      </w:r>
      <w:r w:rsidR="00E75827" w:rsidRPr="00E22E33">
        <w:t>.</w:t>
      </w:r>
      <w:r w:rsidRPr="00E22E33">
        <w:t xml:space="preserve"> Die Bewohnerin</w:t>
      </w:r>
      <w:r w:rsidR="00B9797C" w:rsidRPr="00E22E33">
        <w:t xml:space="preserve"> </w:t>
      </w:r>
      <w:r w:rsidRPr="00E22E33">
        <w:t>ist für die Sicherheit ihrer mitgebrachten Gegenstände</w:t>
      </w:r>
      <w:r w:rsidR="0056314D" w:rsidRPr="00E22E33">
        <w:t xml:space="preserve"> und den Abschluss einer Hausratversicherung</w:t>
      </w:r>
      <w:r w:rsidRPr="00E22E33">
        <w:t xml:space="preserve"> selber </w:t>
      </w:r>
      <w:r w:rsidR="00E22E33" w:rsidRPr="00E22E33">
        <w:t xml:space="preserve">verantwortlich. </w:t>
      </w:r>
      <w:r w:rsidRPr="00E22E33">
        <w:t>Mit dem Eintritt in die Institution ist d</w:t>
      </w:r>
      <w:r w:rsidR="00B9797C" w:rsidRPr="00E22E33">
        <w:t>ie</w:t>
      </w:r>
      <w:r w:rsidRPr="00E22E33">
        <w:t xml:space="preserve"> Bewohne</w:t>
      </w:r>
      <w:r w:rsidR="00B9797C" w:rsidRPr="00E22E33">
        <w:t>rin</w:t>
      </w:r>
      <w:r w:rsidRPr="00E22E33">
        <w:t xml:space="preserve"> Privathaftpflichtversichert. </w:t>
      </w:r>
      <w:r w:rsidR="00FB4DE8" w:rsidRPr="00E22E33">
        <w:t xml:space="preserve">Wir empfehlen keine </w:t>
      </w:r>
      <w:r w:rsidR="00E22E33">
        <w:t>Wertsachen</w:t>
      </w:r>
      <w:r w:rsidR="000E597C">
        <w:t xml:space="preserve"> </w:t>
      </w:r>
      <w:r w:rsidR="00FB4DE8" w:rsidRPr="00E22E33">
        <w:t>im Zimmer aufzubewahren. Das Sekretariat bietet</w:t>
      </w:r>
      <w:r w:rsidR="000E597C">
        <w:t xml:space="preserve"> für Geldbeträge</w:t>
      </w:r>
      <w:r w:rsidR="00D01781">
        <w:t xml:space="preserve"> </w:t>
      </w:r>
      <w:r w:rsidR="00FB4DE8" w:rsidRPr="00E22E33">
        <w:t xml:space="preserve">im hausinternen Safe die Möglichkeit </w:t>
      </w:r>
      <w:r w:rsidR="000E597C">
        <w:t>der Aufbewahrung</w:t>
      </w:r>
      <w:r w:rsidR="00FB4DE8" w:rsidRPr="00E22E33">
        <w:t xml:space="preserve"> welche jederzeit bezogen werden können. </w:t>
      </w:r>
      <w:r w:rsidR="000E597C">
        <w:t>Für andere Wertsachen ist die Bewohnerin/Angehörigen selber verantwortlich.</w:t>
      </w:r>
    </w:p>
    <w:p w14:paraId="6234DED6" w14:textId="77777777" w:rsidR="001C4774" w:rsidRDefault="009121D0" w:rsidP="00687E94">
      <w:pPr>
        <w:jc w:val="both"/>
      </w:pPr>
      <w:r w:rsidRPr="009121D0">
        <w:t>1.</w:t>
      </w:r>
      <w:r w:rsidR="00A13018">
        <w:t>8</w:t>
      </w:r>
      <w:r w:rsidR="00E75827">
        <w:t>.</w:t>
      </w:r>
      <w:r w:rsidRPr="009121D0">
        <w:t xml:space="preserve"> Bei einer Kündigung ist das W</w:t>
      </w:r>
      <w:r w:rsidR="00DB73B3">
        <w:t>ohnobjekt von der Bewohnerin</w:t>
      </w:r>
      <w:r w:rsidRPr="009121D0">
        <w:t xml:space="preserve"> in gutem Zustand und vollständig geräumt abzugeben. Allfällige durch die Bewohnerin verursachte Schäden am Wohnobjekt können in Rechnung gestellt werden. Die Schlüssel sind der Institution abzugeben. Die Schlussreinigung wird gemäss der diesem Ver</w:t>
      </w:r>
      <w:r w:rsidR="00386C41">
        <w:t xml:space="preserve">trag beiliegenden </w:t>
      </w:r>
      <w:r w:rsidR="00B9797C">
        <w:t>T</w:t>
      </w:r>
      <w:r w:rsidR="00386C41">
        <w:t>arif</w:t>
      </w:r>
      <w:r w:rsidRPr="009121D0">
        <w:t xml:space="preserve">ordnung verrechnet. </w:t>
      </w:r>
    </w:p>
    <w:p w14:paraId="2F6368D2" w14:textId="79CDAB63" w:rsidR="009121D0" w:rsidRPr="009121D0" w:rsidRDefault="009121D0" w:rsidP="00687E94">
      <w:pPr>
        <w:jc w:val="both"/>
      </w:pPr>
      <w:r w:rsidRPr="009121D0">
        <w:rPr>
          <w:b/>
          <w:bCs/>
        </w:rPr>
        <w:t xml:space="preserve">2. Tarife/Rechnungsstellung </w:t>
      </w:r>
    </w:p>
    <w:p w14:paraId="13B90560" w14:textId="77777777" w:rsidR="009121D0" w:rsidRPr="00605C8A" w:rsidRDefault="009121D0" w:rsidP="00605C8A">
      <w:r w:rsidRPr="00605C8A">
        <w:t>2</w:t>
      </w:r>
      <w:r w:rsidRPr="00E22E33">
        <w:t>.1</w:t>
      </w:r>
      <w:r w:rsidR="00E75827" w:rsidRPr="00E22E33">
        <w:t>.</w:t>
      </w:r>
      <w:r w:rsidRPr="00E22E33">
        <w:t xml:space="preserve"> Die Bewohnerin wird gemäss den Vorgaben von BESA</w:t>
      </w:r>
      <w:r w:rsidR="00A13018" w:rsidRPr="00E22E33">
        <w:t xml:space="preserve"> (Bewohner Einstufungs- und Abrechnungssystem)</w:t>
      </w:r>
      <w:r w:rsidRPr="00E22E33">
        <w:t xml:space="preserve"> in eine Pflegebedarfsstufe eingestuft. </w:t>
      </w:r>
      <w:r w:rsidR="00A12477" w:rsidRPr="00E22E33">
        <w:t xml:space="preserve">Der Heimtarif setzt sich zusammen aus der </w:t>
      </w:r>
      <w:r w:rsidR="00677822" w:rsidRPr="00E22E33">
        <w:t>Pensionstaxe</w:t>
      </w:r>
      <w:r w:rsidR="0056314D" w:rsidRPr="00E22E33">
        <w:t>,</w:t>
      </w:r>
      <w:r w:rsidR="00A12477" w:rsidRPr="00E22E33">
        <w:t xml:space="preserve"> der Pflegetaxe, der Betreuungstaxe und den Kosten für </w:t>
      </w:r>
      <w:r w:rsidR="00E22E33">
        <w:t>d</w:t>
      </w:r>
      <w:r w:rsidR="00A12477" w:rsidRPr="00E22E33">
        <w:t xml:space="preserve">iverse Dienstleistungen. </w:t>
      </w:r>
      <w:r w:rsidRPr="00E22E33">
        <w:t>Es gilt die ärztlich verordnete Pflegebedarfsstufe. Die Bewohnerin bzw. die gesetzliche Vertretung verpflichtet sich, den Heimtarif der j</w:t>
      </w:r>
      <w:r w:rsidRPr="00605C8A">
        <w:t>eweils gültigen Pflegebedarfsstufe gemäss</w:t>
      </w:r>
      <w:r w:rsidR="00386C41" w:rsidRPr="00605C8A">
        <w:t xml:space="preserve"> der beiliegenden Preisliste/Tarif</w:t>
      </w:r>
      <w:r w:rsidRPr="00605C8A">
        <w:t xml:space="preserve">ordnung zu bezahlen. Damit sind alle Leistungen abgegolten, die in der beiliegenden Übersicht für die in den Heimtarifen enthaltenen Leistungen aufgeführt sind. </w:t>
      </w:r>
      <w:r w:rsidR="00605C8A" w:rsidRPr="00605C8A">
        <w:t xml:space="preserve">Informationen zur Finanzierung erhalten Sie über die Beratungsstelle der Pro Senectute Mittelland, Tel. 071 890 03 82. </w:t>
      </w:r>
    </w:p>
    <w:p w14:paraId="3C0FF97C" w14:textId="77777777" w:rsidR="009121D0" w:rsidRPr="009121D0" w:rsidRDefault="009121D0" w:rsidP="00687E94">
      <w:pPr>
        <w:jc w:val="both"/>
      </w:pPr>
      <w:r w:rsidRPr="009121D0">
        <w:t>2.2</w:t>
      </w:r>
      <w:r w:rsidR="00E75827">
        <w:t>.</w:t>
      </w:r>
      <w:r w:rsidRPr="009121D0">
        <w:t xml:space="preserve"> Bei einer Einteilung in eine andere Pflegebedarfsstufe durch schriftliche Verordnung des Arztes wird der Heimtarif gemäss der diesem Ver</w:t>
      </w:r>
      <w:r w:rsidR="00386C41">
        <w:t>trag beiliegenden Tarif</w:t>
      </w:r>
      <w:r w:rsidRPr="009121D0">
        <w:t xml:space="preserve">ordnung sofort angepasst. </w:t>
      </w:r>
    </w:p>
    <w:p w14:paraId="4BE2DA12" w14:textId="77777777" w:rsidR="009121D0" w:rsidRPr="00E22E33" w:rsidRDefault="009121D0" w:rsidP="00A12477">
      <w:pPr>
        <w:pStyle w:val="KeinLeerraum"/>
        <w:rPr>
          <w:rFonts w:asciiTheme="minorHAnsi" w:hAnsiTheme="minorHAnsi" w:cstheme="minorHAnsi"/>
          <w:sz w:val="22"/>
          <w:szCs w:val="22"/>
        </w:rPr>
      </w:pPr>
      <w:r w:rsidRPr="00A12477">
        <w:rPr>
          <w:rFonts w:asciiTheme="minorHAnsi" w:hAnsiTheme="minorHAnsi" w:cstheme="minorHAnsi"/>
          <w:sz w:val="22"/>
          <w:szCs w:val="22"/>
        </w:rPr>
        <w:t>2.3</w:t>
      </w:r>
      <w:r w:rsidR="00E75827" w:rsidRPr="00A12477">
        <w:rPr>
          <w:rFonts w:asciiTheme="minorHAnsi" w:hAnsiTheme="minorHAnsi" w:cstheme="minorHAnsi"/>
          <w:sz w:val="22"/>
          <w:szCs w:val="22"/>
        </w:rPr>
        <w:t>.</w:t>
      </w:r>
      <w:r w:rsidRPr="00A12477">
        <w:rPr>
          <w:rFonts w:asciiTheme="minorHAnsi" w:hAnsiTheme="minorHAnsi" w:cstheme="minorHAnsi"/>
          <w:sz w:val="22"/>
          <w:szCs w:val="22"/>
        </w:rPr>
        <w:t xml:space="preserve"> Änderungen der Heimtarife sind der Bewohnerin schriftlich</w:t>
      </w:r>
      <w:r w:rsidR="0056314D">
        <w:rPr>
          <w:rFonts w:asciiTheme="minorHAnsi" w:hAnsiTheme="minorHAnsi" w:cstheme="minorHAnsi"/>
          <w:sz w:val="22"/>
          <w:szCs w:val="22"/>
        </w:rPr>
        <w:t>,</w:t>
      </w:r>
      <w:r w:rsidR="00A12477" w:rsidRPr="00A12477">
        <w:rPr>
          <w:rFonts w:asciiTheme="minorHAnsi" w:hAnsiTheme="minorHAnsi" w:cstheme="minorHAnsi"/>
          <w:sz w:val="22"/>
          <w:szCs w:val="22"/>
        </w:rPr>
        <w:t xml:space="preserve"> </w:t>
      </w:r>
      <w:r w:rsidR="00950769" w:rsidRPr="00E22E33">
        <w:rPr>
          <w:rFonts w:asciiTheme="minorHAnsi" w:hAnsiTheme="minorHAnsi" w:cstheme="minorHAnsi"/>
          <w:sz w:val="22"/>
          <w:szCs w:val="22"/>
        </w:rPr>
        <w:t>in der Regel bis Ende September</w:t>
      </w:r>
      <w:r w:rsidR="0056314D" w:rsidRPr="00E22E33">
        <w:rPr>
          <w:rFonts w:asciiTheme="minorHAnsi" w:hAnsiTheme="minorHAnsi" w:cstheme="minorHAnsi"/>
          <w:sz w:val="22"/>
          <w:szCs w:val="22"/>
        </w:rPr>
        <w:t>,</w:t>
      </w:r>
      <w:r w:rsidR="00950769" w:rsidRPr="00E22E33">
        <w:rPr>
          <w:rFonts w:asciiTheme="minorHAnsi" w:hAnsiTheme="minorHAnsi" w:cstheme="minorHAnsi"/>
          <w:sz w:val="22"/>
          <w:szCs w:val="22"/>
        </w:rPr>
        <w:t xml:space="preserve"> </w:t>
      </w:r>
      <w:r w:rsidRPr="00E22E33">
        <w:rPr>
          <w:rFonts w:asciiTheme="minorHAnsi" w:hAnsiTheme="minorHAnsi" w:cstheme="minorHAnsi"/>
          <w:sz w:val="22"/>
          <w:szCs w:val="22"/>
        </w:rPr>
        <w:t xml:space="preserve">mitzuteilen. </w:t>
      </w:r>
    </w:p>
    <w:p w14:paraId="58D4BE14" w14:textId="77777777" w:rsidR="00A12477" w:rsidRPr="009121D0" w:rsidRDefault="00A12477" w:rsidP="00A12477">
      <w:pPr>
        <w:pStyle w:val="KeinLeerraum"/>
      </w:pPr>
    </w:p>
    <w:p w14:paraId="748CE16D" w14:textId="77777777" w:rsidR="009121D0" w:rsidRPr="009121D0" w:rsidRDefault="009121D0" w:rsidP="00687E94">
      <w:pPr>
        <w:jc w:val="both"/>
      </w:pPr>
      <w:r w:rsidRPr="009121D0">
        <w:t>2.4</w:t>
      </w:r>
      <w:r w:rsidR="00E75827">
        <w:t>.</w:t>
      </w:r>
      <w:r w:rsidRPr="009121D0">
        <w:t xml:space="preserve"> Die Bewohnerin bzw. die gesetzliche Vertretung verpflichtet sich, bezogene Leistungen die nicht </w:t>
      </w:r>
      <w:r w:rsidR="00E22E33">
        <w:t>in der Pensionstaxe</w:t>
      </w:r>
      <w:r w:rsidRPr="009121D0">
        <w:t xml:space="preserve"> enthaltenen sind, gemäss</w:t>
      </w:r>
      <w:r w:rsidR="00386C41">
        <w:t xml:space="preserve"> der beiliegenden Tarif</w:t>
      </w:r>
      <w:r w:rsidRPr="009121D0">
        <w:t xml:space="preserve">ordnung zusätzlich zu bezahlen. </w:t>
      </w:r>
    </w:p>
    <w:p w14:paraId="5BB0FC78" w14:textId="77777777" w:rsidR="009121D0" w:rsidRPr="009121D0" w:rsidRDefault="009121D0" w:rsidP="00687E94">
      <w:pPr>
        <w:jc w:val="both"/>
      </w:pPr>
      <w:r w:rsidRPr="009121D0">
        <w:t>2.</w:t>
      </w:r>
      <w:r w:rsidR="00CD0BC8">
        <w:t>5</w:t>
      </w:r>
      <w:r w:rsidR="00E75827">
        <w:t>.</w:t>
      </w:r>
      <w:r w:rsidRPr="009121D0">
        <w:t xml:space="preserve"> Die Bewohnerin sorgt vor, dass die Erben das Wohnobjekt räumen werden. Kommen die Erben dieser Verpflichtung nicht nach, so ist das Heim berechtigt, auf Kosten der Erbschaft die Räumung des Wohnobjektes vorzunehmen und sämtliche Gegenstände der Verstorbenen auf Kosten der Erben zu lagern. </w:t>
      </w:r>
    </w:p>
    <w:p w14:paraId="2FD27AC3" w14:textId="77777777" w:rsidR="009121D0" w:rsidRDefault="009121D0" w:rsidP="00687E94">
      <w:pPr>
        <w:jc w:val="both"/>
      </w:pPr>
      <w:r w:rsidRPr="009121D0">
        <w:t>2.</w:t>
      </w:r>
      <w:r w:rsidR="00CD0BC8">
        <w:t>6</w:t>
      </w:r>
      <w:r w:rsidR="00E75827">
        <w:t>.</w:t>
      </w:r>
      <w:r w:rsidRPr="009121D0">
        <w:t xml:space="preserve"> </w:t>
      </w:r>
      <w:r w:rsidR="00B9797C">
        <w:t>Pensions</w:t>
      </w:r>
      <w:r w:rsidR="000A67BF">
        <w:t>,</w:t>
      </w:r>
      <w:r w:rsidR="00B9797C">
        <w:t xml:space="preserve"> –</w:t>
      </w:r>
      <w:r w:rsidR="000A67BF">
        <w:t xml:space="preserve">Pflege- </w:t>
      </w:r>
      <w:r w:rsidR="00B9797C">
        <w:t xml:space="preserve">und </w:t>
      </w:r>
      <w:r w:rsidR="000A67BF">
        <w:t xml:space="preserve">Betreuungskosten </w:t>
      </w:r>
      <w:r w:rsidRPr="009121D0">
        <w:t xml:space="preserve">sowie </w:t>
      </w:r>
      <w:r w:rsidR="007715FD">
        <w:t xml:space="preserve">weitere </w:t>
      </w:r>
      <w:r w:rsidRPr="009121D0">
        <w:t xml:space="preserve">zusätzlich zu verrechnende Leistungen werden monatlich in Rechnung gestellt. </w:t>
      </w:r>
    </w:p>
    <w:p w14:paraId="38BC4549" w14:textId="77777777" w:rsidR="009121D0" w:rsidRPr="009121D0" w:rsidRDefault="009121D0" w:rsidP="00687E94">
      <w:pPr>
        <w:jc w:val="both"/>
      </w:pPr>
      <w:r w:rsidRPr="009121D0">
        <w:rPr>
          <w:b/>
          <w:bCs/>
        </w:rPr>
        <w:lastRenderedPageBreak/>
        <w:t xml:space="preserve">3. Datenschutz/Schutz bei Urteilsunfähigkeit/Beschwerden </w:t>
      </w:r>
    </w:p>
    <w:p w14:paraId="29BACF12" w14:textId="77777777" w:rsidR="009121D0" w:rsidRPr="009121D0" w:rsidRDefault="009121D0" w:rsidP="00687E94">
      <w:pPr>
        <w:jc w:val="both"/>
      </w:pPr>
      <w:r w:rsidRPr="009121D0">
        <w:t xml:space="preserve">3.1. Die Bewohnerin nimmt zur Kenntnis und ist damit einverstanden, dass persönliche Daten über den Gesundheitszustand im Rahmen der Bedarfsklärung erhoben und gemäss den gesetzlichen Bestimmungen aufbewahrt werden. Die Institution verpflichtet sich, persönliche Daten gemäss Datenschutzgesetz zu behandeln. Zudem nimmt die Bewohnerin davon Kenntnis, dass dem Krankenversicherer auf dessen Verlangen Unterlagen zur Überprüfung seiner Leistungspflicht zugestellt werden. Darin sind Daten über den </w:t>
      </w:r>
      <w:r w:rsidR="00780F50">
        <w:t>G</w:t>
      </w:r>
      <w:r w:rsidRPr="009121D0">
        <w:t xml:space="preserve">esundheitszustand ersichtlich, zu deren Herausgabe die Institution gemäss Krankenversicherungsgesetz verpflichtet ist. Die Bewohnerin kann verlangen, dass diese Unterlagen nur dem Vertrauensarzt des Krankenversicherers zugestellt werden. </w:t>
      </w:r>
    </w:p>
    <w:p w14:paraId="7EA6BF4D" w14:textId="437DFD6E" w:rsidR="009121D0" w:rsidRPr="009121D0" w:rsidRDefault="009121D0" w:rsidP="00687E94">
      <w:pPr>
        <w:jc w:val="both"/>
      </w:pPr>
      <w:r w:rsidRPr="009121D0">
        <w:t>3.2. Die Institution verpflichtet sich, die Bewegungsfreiheit von urteilsunfähigen Bewohner</w:t>
      </w:r>
      <w:r w:rsidR="000A67BF">
        <w:t>i</w:t>
      </w:r>
      <w:r w:rsidRPr="009121D0">
        <w:t>n</w:t>
      </w:r>
      <w:r w:rsidR="000A67BF">
        <w:t>nen</w:t>
      </w:r>
      <w:r w:rsidRPr="009121D0">
        <w:t xml:space="preserve"> nur einzuschränken, wenn weniger einschneidende Massnahmen nicht ausreichen oder von vornherein als ungenügend erscheinen. Auch müssen diese Massnahmen dazu dienen, eine ernsthafte Gefahr für das Leben oder die körperliche Integrität der Bewohnerin</w:t>
      </w:r>
      <w:r w:rsidR="001C4774">
        <w:t xml:space="preserve"> </w:t>
      </w:r>
      <w:r w:rsidRPr="009121D0">
        <w:t>oder Dritter abzuwenden oder eine schwerwiegende Störung des Gemeinschaftslebens der Institution zu beseitigen. Diese freiheitseinschränkenden Massnahmen werden entsprechend der internen Leitlinien angewendet. Vor der Einschränkung der Bewegungsfreiheit wird der Bewohnerin und einer allfälligen Vertretungsperson die Massnahme erklärt. In einem Protokoll werden der Zweck, die Art, die Dauer sowie das Überprüfungsintervall der Massnahme festgehalten. Die Vertretungsperson kann gegen diese Massnahme jederzeit bei der Erwachsenenschutzbehörde schriftlich, jedoch ohne Wahrung von Fristen, Beschwerde einreichen. Die Institution verpflichtet sich, die Persönlichkeit der urteilsunfähigen Person zu schützen und fördert soweit als</w:t>
      </w:r>
      <w:r w:rsidR="00EC18F6">
        <w:t xml:space="preserve"> möglich</w:t>
      </w:r>
      <w:r w:rsidR="007715FD">
        <w:t xml:space="preserve"> </w:t>
      </w:r>
      <w:r w:rsidR="00EC18F6">
        <w:t>Kontakte gegen a</w:t>
      </w:r>
      <w:r w:rsidRPr="009121D0">
        <w:t xml:space="preserve">ussen. Die Institution ist verpflichtet, bei fehlender Betreuung die Erwachsenenschutzbehörde zu benachrichtigen. </w:t>
      </w:r>
    </w:p>
    <w:p w14:paraId="5E05DE0A" w14:textId="77777777" w:rsidR="009121D0" w:rsidRPr="009121D0" w:rsidRDefault="009121D0" w:rsidP="00687E94">
      <w:pPr>
        <w:jc w:val="both"/>
      </w:pPr>
      <w:r w:rsidRPr="009121D0">
        <w:t xml:space="preserve">3.3. Die Bewohnerin </w:t>
      </w:r>
      <w:r w:rsidR="00B20D33">
        <w:t xml:space="preserve">wird motiviert, sich via Hausarzt bezüglich </w:t>
      </w:r>
      <w:r w:rsidR="00B20D33" w:rsidRPr="009121D0">
        <w:t>Vorsorgeauftrag oder eine</w:t>
      </w:r>
      <w:r w:rsidR="00B20D33">
        <w:t>r</w:t>
      </w:r>
      <w:r w:rsidR="00B20D33" w:rsidRPr="009121D0">
        <w:t xml:space="preserve"> Patientenverfügung </w:t>
      </w:r>
      <w:r w:rsidR="00B20D33">
        <w:t xml:space="preserve">aufklären zu lassen. Sie </w:t>
      </w:r>
      <w:r w:rsidRPr="009121D0">
        <w:t xml:space="preserve">ist berechtigt, nicht aber verpflichtet, der Institution mitzuteilen, dass ein </w:t>
      </w:r>
      <w:r w:rsidR="00B20D33">
        <w:t>Solches</w:t>
      </w:r>
      <w:r w:rsidRPr="009121D0">
        <w:t xml:space="preserve"> errichtet wurde. Der Institution ist eine Kopie der Urkunde der Erwachsenenschutzbehörde auszuhändigen, aus der die zur Vertretung legitimierte Person ersichtlich wird. </w:t>
      </w:r>
    </w:p>
    <w:p w14:paraId="22240338" w14:textId="77777777" w:rsidR="00431DF7" w:rsidRDefault="009121D0" w:rsidP="00687E94">
      <w:pPr>
        <w:jc w:val="both"/>
      </w:pPr>
      <w:r w:rsidRPr="009121D0">
        <w:t xml:space="preserve">3.4. Die Bewohnerin hat Anrecht auf freie Arztwahl. Dieser leitet die medizinische Versorgung und bestimmt die Medikation. Das Pflegefachpersonal verwendet nur individuell verordnete </w:t>
      </w:r>
      <w:r w:rsidRPr="00E22E33">
        <w:t xml:space="preserve">Medikamente. </w:t>
      </w:r>
      <w:r w:rsidR="00431DF7" w:rsidRPr="00E22E33">
        <w:t>Wir sichern eine Wiederaufnahme nach Spitalaufenthalt zu, sofern dies aus medizinischer Sicht vertretbar ist.</w:t>
      </w:r>
    </w:p>
    <w:p w14:paraId="5A9C5029" w14:textId="77777777" w:rsidR="00DB73B3" w:rsidRPr="00DB73B3" w:rsidRDefault="00DB73B3" w:rsidP="00687E94">
      <w:pPr>
        <w:jc w:val="both"/>
        <w:rPr>
          <w:b/>
        </w:rPr>
      </w:pPr>
      <w:r w:rsidRPr="00DB73B3">
        <w:rPr>
          <w:b/>
        </w:rPr>
        <w:t>4. Kündigung/Besondere Bestimmungen</w:t>
      </w:r>
    </w:p>
    <w:p w14:paraId="39BC2669" w14:textId="77777777" w:rsidR="00DB73B3" w:rsidRPr="001C4774" w:rsidRDefault="00E75827" w:rsidP="00FB0287">
      <w:pPr>
        <w:spacing w:after="0"/>
        <w:jc w:val="both"/>
      </w:pPr>
      <w:r w:rsidRPr="001C4774">
        <w:t>4.1</w:t>
      </w:r>
      <w:r w:rsidR="00DB73B3" w:rsidRPr="001C4774">
        <w:t>. Der Austritt aus dem Heim erfolgt durch ordentliche oder ausserordentliche Kündigung</w:t>
      </w:r>
      <w:r w:rsidR="00CE27D2" w:rsidRPr="001C4774">
        <w:t>.</w:t>
      </w:r>
      <w:r w:rsidR="00DB73B3" w:rsidRPr="001C4774">
        <w:t xml:space="preserve"> </w:t>
      </w:r>
    </w:p>
    <w:p w14:paraId="021A6B1B" w14:textId="77777777" w:rsidR="00DB73B3" w:rsidRPr="001C4774" w:rsidRDefault="00DB73B3" w:rsidP="00FB0287">
      <w:pPr>
        <w:spacing w:after="0"/>
        <w:jc w:val="both"/>
      </w:pPr>
      <w:r w:rsidRPr="001C4774">
        <w:t>Besondere Bestimmungen gelten für den vorübergehenden Aufenthalt und den Todesfall.</w:t>
      </w:r>
    </w:p>
    <w:p w14:paraId="4A8B9FEF" w14:textId="77777777" w:rsidR="00DB73B3" w:rsidRPr="00DB73B3" w:rsidRDefault="00DB73B3" w:rsidP="00687E94">
      <w:pPr>
        <w:tabs>
          <w:tab w:val="left" w:pos="540"/>
          <w:tab w:val="decimal" w:pos="9000"/>
        </w:tabs>
        <w:spacing w:after="0" w:line="240" w:lineRule="auto"/>
        <w:ind w:right="-56"/>
        <w:jc w:val="both"/>
        <w:rPr>
          <w:rFonts w:ascii="Calibri" w:eastAsia="Times New Roman" w:hAnsi="Calibri" w:cs="Calibri"/>
          <w:lang w:val="de-DE" w:eastAsia="de-DE"/>
        </w:rPr>
      </w:pPr>
    </w:p>
    <w:p w14:paraId="69836559" w14:textId="77777777" w:rsidR="00DB73B3" w:rsidRPr="00DB73B3" w:rsidRDefault="00E75827" w:rsidP="001C4774">
      <w:pPr>
        <w:tabs>
          <w:tab w:val="left" w:pos="540"/>
          <w:tab w:val="decimal" w:pos="9000"/>
        </w:tabs>
        <w:jc w:val="both"/>
        <w:rPr>
          <w:rFonts w:ascii="Calibri" w:eastAsia="Times New Roman" w:hAnsi="Calibri" w:cs="Calibri"/>
          <w:lang w:val="de-DE" w:eastAsia="de-DE"/>
        </w:rPr>
      </w:pPr>
      <w:r>
        <w:rPr>
          <w:rFonts w:ascii="Calibri" w:eastAsia="Times New Roman" w:hAnsi="Calibri" w:cs="Calibri"/>
          <w:lang w:val="de-DE" w:eastAsia="de-DE"/>
        </w:rPr>
        <w:t xml:space="preserve">4.2. </w:t>
      </w:r>
      <w:r w:rsidR="00DB73B3" w:rsidRPr="00DB73B3">
        <w:rPr>
          <w:rFonts w:ascii="Calibri" w:eastAsia="Times New Roman" w:hAnsi="Calibri" w:cs="Calibri"/>
          <w:lang w:val="de-DE" w:eastAsia="de-DE"/>
        </w:rPr>
        <w:t>Wünscht ein</w:t>
      </w:r>
      <w:r w:rsidR="00E22E33">
        <w:rPr>
          <w:rFonts w:ascii="Calibri" w:eastAsia="Times New Roman" w:hAnsi="Calibri" w:cs="Calibri"/>
          <w:lang w:val="de-DE" w:eastAsia="de-DE"/>
        </w:rPr>
        <w:t>e</w:t>
      </w:r>
      <w:r w:rsidR="00DB73B3" w:rsidRPr="00DB73B3">
        <w:rPr>
          <w:rFonts w:ascii="Calibri" w:eastAsia="Times New Roman" w:hAnsi="Calibri" w:cs="Calibri"/>
          <w:lang w:val="de-DE" w:eastAsia="de-DE"/>
        </w:rPr>
        <w:t xml:space="preserve"> </w:t>
      </w:r>
      <w:r w:rsidR="00CE27D2">
        <w:rPr>
          <w:rFonts w:ascii="Calibri" w:eastAsia="Times New Roman" w:hAnsi="Calibri" w:cs="Calibri"/>
          <w:lang w:val="de-DE" w:eastAsia="de-DE"/>
        </w:rPr>
        <w:t>Bewohnerin</w:t>
      </w:r>
      <w:r w:rsidR="00DB73B3" w:rsidRPr="00DB73B3">
        <w:rPr>
          <w:rFonts w:ascii="Calibri" w:eastAsia="Times New Roman" w:hAnsi="Calibri" w:cs="Calibri"/>
          <w:lang w:val="de-DE" w:eastAsia="de-DE"/>
        </w:rPr>
        <w:t xml:space="preserve"> aus dem Heim auszutreten, so hat sie </w:t>
      </w:r>
      <w:r>
        <w:rPr>
          <w:rFonts w:ascii="Calibri" w:eastAsia="Times New Roman" w:hAnsi="Calibri" w:cs="Calibri"/>
          <w:lang w:val="de-DE" w:eastAsia="de-DE"/>
        </w:rPr>
        <w:t xml:space="preserve">den Pensionsvertrag </w:t>
      </w:r>
      <w:r w:rsidR="00DB73B3" w:rsidRPr="00DB73B3">
        <w:rPr>
          <w:rFonts w:ascii="Calibri" w:eastAsia="Times New Roman" w:hAnsi="Calibri" w:cs="Calibri"/>
          <w:lang w:val="de-DE" w:eastAsia="de-DE"/>
        </w:rPr>
        <w:t>mit einer Frist von 30 Tagen auf das Ende eines Kalendermonats zu kündigen. Die Kündigung ha</w:t>
      </w:r>
      <w:r>
        <w:rPr>
          <w:rFonts w:ascii="Calibri" w:eastAsia="Times New Roman" w:hAnsi="Calibri" w:cs="Calibri"/>
          <w:lang w:val="de-DE" w:eastAsia="de-DE"/>
        </w:rPr>
        <w:t>t schriftlich an die Geschäftsleitung</w:t>
      </w:r>
      <w:r w:rsidR="00DB73B3" w:rsidRPr="00DB73B3">
        <w:rPr>
          <w:rFonts w:ascii="Calibri" w:eastAsia="Times New Roman" w:hAnsi="Calibri" w:cs="Calibri"/>
          <w:lang w:val="de-DE" w:eastAsia="de-DE"/>
        </w:rPr>
        <w:t xml:space="preserve"> zu erfolgen.</w:t>
      </w:r>
    </w:p>
    <w:p w14:paraId="0CBCB7CA" w14:textId="6EFB48A2" w:rsidR="00997961" w:rsidRPr="001C4774" w:rsidRDefault="00E75827" w:rsidP="001C4774">
      <w:pPr>
        <w:jc w:val="both"/>
      </w:pPr>
      <w:r w:rsidRPr="001C4774">
        <w:t xml:space="preserve">4.3. </w:t>
      </w:r>
      <w:r w:rsidR="00DB73B3" w:rsidRPr="001C4774">
        <w:t>Aus wichtigen Gründen, welche die Vertrag</w:t>
      </w:r>
      <w:r w:rsidRPr="001C4774">
        <w:t>s</w:t>
      </w:r>
      <w:r w:rsidR="00431DF7" w:rsidRPr="001C4774">
        <w:t xml:space="preserve">erfüllung </w:t>
      </w:r>
      <w:r w:rsidR="00DB73B3" w:rsidRPr="001C4774">
        <w:t xml:space="preserve">unzumutbar machen, kann sowohl </w:t>
      </w:r>
      <w:r w:rsidR="00DC224A" w:rsidRPr="001C4774">
        <w:t>die</w:t>
      </w:r>
      <w:r w:rsidR="00717E99" w:rsidRPr="001C4774">
        <w:t xml:space="preserve"> </w:t>
      </w:r>
      <w:r w:rsidR="00DC224A" w:rsidRPr="001C4774">
        <w:t>B</w:t>
      </w:r>
      <w:r w:rsidR="00DB73B3" w:rsidRPr="001C4774">
        <w:t>ew</w:t>
      </w:r>
      <w:r w:rsidRPr="001C4774">
        <w:t>ohnerin als auch die Geschäftsleitung</w:t>
      </w:r>
      <w:r w:rsidR="00DB73B3" w:rsidRPr="001C4774">
        <w:t xml:space="preserve"> den Pensionsvertrag mit einer Frist von 14 Tagen auf </w:t>
      </w:r>
      <w:r w:rsidR="00DB73B3" w:rsidRPr="001C4774">
        <w:lastRenderedPageBreak/>
        <w:t>einen beliebigen Zeitpunkt kündigen.</w:t>
      </w:r>
      <w:r w:rsidR="00997961" w:rsidRPr="001C4774">
        <w:t xml:space="preserve"> Dies tritt ein, wenn aus medizinischen Gründen eine externe Verlegung erforder</w:t>
      </w:r>
      <w:r w:rsidR="00DC224A" w:rsidRPr="001C4774">
        <w:t>lich</w:t>
      </w:r>
      <w:r w:rsidR="00997961" w:rsidRPr="001C4774">
        <w:t xml:space="preserve"> ist oder wenn wiederholte Verstösse gegen die Hausordnung auftreten. (Siehe allgemeine Informationen)</w:t>
      </w:r>
    </w:p>
    <w:p w14:paraId="34C9E8A6" w14:textId="77777777" w:rsidR="00DB73B3" w:rsidRPr="001C4774" w:rsidRDefault="00E75827" w:rsidP="001C4774">
      <w:pPr>
        <w:jc w:val="both"/>
      </w:pPr>
      <w:r w:rsidRPr="001C4774">
        <w:t xml:space="preserve">4.4. </w:t>
      </w:r>
      <w:r w:rsidR="00DB73B3" w:rsidRPr="001C4774">
        <w:t xml:space="preserve">Wurde beim Eintritt lediglich eine vorübergehende Aufnahme vereinbart, so endigt der Pensionsvertrag ohne weiteres mit dem tatsächlichen Austritt der </w:t>
      </w:r>
      <w:r w:rsidR="00DC224A" w:rsidRPr="001C4774">
        <w:t>B</w:t>
      </w:r>
      <w:r w:rsidR="00DB73B3" w:rsidRPr="001C4774">
        <w:t>ewohnerin. Dauert der vorübergehende Aufenthalt länger als 30 Tage, so gelten die Bestimmungen über die ordentliche Kündigung.</w:t>
      </w:r>
    </w:p>
    <w:p w14:paraId="2C04192F" w14:textId="77777777" w:rsidR="00DB73B3" w:rsidRPr="001C4774" w:rsidRDefault="00E75827" w:rsidP="001C4774">
      <w:pPr>
        <w:jc w:val="both"/>
      </w:pPr>
      <w:r w:rsidRPr="001C4774">
        <w:t xml:space="preserve">4.5. </w:t>
      </w:r>
      <w:r w:rsidR="00DB73B3" w:rsidRPr="001C4774">
        <w:t>Im Todesfall erlischt das Pensionsverhältnis ohne Kündigung nach zwei Wochen. Die Geschäftsleitung trifft in Verbindung mit den Angehörigen die notwendigen Anordnungen.</w:t>
      </w:r>
    </w:p>
    <w:p w14:paraId="3446EEAD" w14:textId="77777777" w:rsidR="00F67FA8" w:rsidRPr="001C4774" w:rsidRDefault="00F67FA8" w:rsidP="001C4774">
      <w:pPr>
        <w:jc w:val="both"/>
      </w:pPr>
      <w:r w:rsidRPr="001C4774">
        <w:t>Wir stehen der ärztlichen Beihilfe zum Suizid ablehnend gegenüber und verpflichten uns zur Ausschöpfung jeglicher palliativer Massnahmen. Der Wunsch nach einem Freitod wird immer individuell mit Einbezug des Arztes und der Institution behandelt. Die Mitarbeitenden beteiligen sich nicht aktiv an der Vorbereitung eines begleiteten Suizides. In einem persönlichen Gespräch klären wir die Sachlage und verweisen auf den internen Leitfaden und das Konzept Palliativ care.</w:t>
      </w:r>
    </w:p>
    <w:p w14:paraId="32647C01" w14:textId="77777777" w:rsidR="00DB73B3" w:rsidRPr="001C4774" w:rsidRDefault="00E75827" w:rsidP="001C4774">
      <w:pPr>
        <w:jc w:val="both"/>
      </w:pPr>
      <w:r w:rsidRPr="001C4774">
        <w:t xml:space="preserve">4.6. </w:t>
      </w:r>
      <w:r w:rsidR="00DB73B3" w:rsidRPr="001C4774">
        <w:t>Wird ein Bett bis zum Eintritt reserviert, ist eine um</w:t>
      </w:r>
      <w:r w:rsidR="00717E99" w:rsidRPr="001C4774">
        <w:t xml:space="preserve"> CHF</w:t>
      </w:r>
      <w:r w:rsidR="00DB73B3" w:rsidRPr="001C4774">
        <w:t xml:space="preserve"> </w:t>
      </w:r>
      <w:r w:rsidR="00320BF8" w:rsidRPr="001C4774">
        <w:t>2</w:t>
      </w:r>
      <w:r w:rsidR="00DB73B3" w:rsidRPr="001C4774">
        <w:t xml:space="preserve">0.00 reduzierte </w:t>
      </w:r>
      <w:r w:rsidR="00677822" w:rsidRPr="001C4774">
        <w:t xml:space="preserve">Pensionstaxe </w:t>
      </w:r>
      <w:r w:rsidR="00DB73B3" w:rsidRPr="001C4774">
        <w:t>zu entr</w:t>
      </w:r>
      <w:r w:rsidR="00950769" w:rsidRPr="001C4774">
        <w:t xml:space="preserve">ichten. Es wird keine </w:t>
      </w:r>
      <w:r w:rsidR="00C8285B" w:rsidRPr="001C4774">
        <w:t xml:space="preserve">Pflege- und </w:t>
      </w:r>
      <w:r w:rsidR="00950769" w:rsidRPr="001C4774">
        <w:t>Betreuungstaxe</w:t>
      </w:r>
      <w:r w:rsidR="00DB73B3" w:rsidRPr="001C4774">
        <w:t xml:space="preserve"> erhoben.</w:t>
      </w:r>
    </w:p>
    <w:p w14:paraId="1CD54B64" w14:textId="77777777" w:rsidR="00DB73B3" w:rsidRPr="001C4774" w:rsidRDefault="00E75827" w:rsidP="001C4774">
      <w:pPr>
        <w:jc w:val="both"/>
      </w:pPr>
      <w:r w:rsidRPr="001C4774">
        <w:t xml:space="preserve">4.7. </w:t>
      </w:r>
      <w:r w:rsidR="00DB73B3" w:rsidRPr="001C4774">
        <w:t xml:space="preserve">Bei Abwesenheit infolge Spital- oder Kuraufenthalts, Urlaub </w:t>
      </w:r>
      <w:r w:rsidR="004E079F" w:rsidRPr="001C4774">
        <w:t xml:space="preserve">wird die </w:t>
      </w:r>
      <w:r w:rsidR="00677822" w:rsidRPr="001C4774">
        <w:t xml:space="preserve">Pensionstaxe </w:t>
      </w:r>
      <w:r w:rsidR="004E079F" w:rsidRPr="001C4774">
        <w:t xml:space="preserve">um CHF 20.00 pro Tag reduziert. </w:t>
      </w:r>
      <w:r w:rsidR="00DB73B3" w:rsidRPr="001C4774">
        <w:t>Auf die</w:t>
      </w:r>
      <w:r w:rsidR="00C8285B" w:rsidRPr="001C4774">
        <w:t xml:space="preserve"> Verrechnung der</w:t>
      </w:r>
      <w:r w:rsidR="00DB73B3" w:rsidRPr="001C4774">
        <w:t xml:space="preserve"> Pflege</w:t>
      </w:r>
      <w:r w:rsidR="004E079F" w:rsidRPr="001C4774">
        <w:t>- und Betreuungs</w:t>
      </w:r>
      <w:r w:rsidR="00DB73B3" w:rsidRPr="001C4774">
        <w:t>taxe wird verzichtet. Der Ein- und Austrittstag gilt als Anwesenheit</w:t>
      </w:r>
      <w:r w:rsidRPr="001C4774">
        <w:t>stag</w:t>
      </w:r>
      <w:r w:rsidR="00DB73B3" w:rsidRPr="001C4774">
        <w:t>.</w:t>
      </w:r>
    </w:p>
    <w:p w14:paraId="2238F8EE" w14:textId="77777777" w:rsidR="00DB73B3" w:rsidRPr="001C4774" w:rsidRDefault="00E75827" w:rsidP="001C4774">
      <w:pPr>
        <w:jc w:val="both"/>
      </w:pPr>
      <w:r w:rsidRPr="001C4774">
        <w:t xml:space="preserve">4.8. </w:t>
      </w:r>
      <w:r w:rsidR="00DB73B3" w:rsidRPr="001C4774">
        <w:t>Der Ein- und Austrittstag gilt als Anwesenheit und wird voll verrechnet (</w:t>
      </w:r>
      <w:r w:rsidR="00677822" w:rsidRPr="001C4774">
        <w:t>Pensions</w:t>
      </w:r>
      <w:r w:rsidR="00DB73B3" w:rsidRPr="001C4774">
        <w:t>-</w:t>
      </w:r>
      <w:r w:rsidR="00DC224A" w:rsidRPr="001C4774">
        <w:t>,</w:t>
      </w:r>
      <w:r w:rsidR="00DB73B3" w:rsidRPr="001C4774">
        <w:t xml:space="preserve"> Pflege</w:t>
      </w:r>
      <w:r w:rsidR="004E079F" w:rsidRPr="001C4774">
        <w:t>- und Betreuungs</w:t>
      </w:r>
      <w:r w:rsidR="00DB73B3" w:rsidRPr="001C4774">
        <w:t xml:space="preserve">taxe). Bei Austritt aus dem Heim werden zusätzlich die Kosten für die Schlussreinigung des Zimmers verrechnet, bei Todesfall zusätzlich die Todesfallkosten. Hinzu kommt die </w:t>
      </w:r>
      <w:r w:rsidR="00320BF8" w:rsidRPr="001C4774">
        <w:t>Pensionstaxe</w:t>
      </w:r>
      <w:r w:rsidR="0025670A" w:rsidRPr="001C4774">
        <w:t xml:space="preserve"> </w:t>
      </w:r>
      <w:r w:rsidRPr="001C4774">
        <w:t>für die folgenden 14 Tage</w:t>
      </w:r>
      <w:r w:rsidR="00997961" w:rsidRPr="001C4774">
        <w:t xml:space="preserve"> (</w:t>
      </w:r>
      <w:r w:rsidR="00677822" w:rsidRPr="001C4774">
        <w:t xml:space="preserve">Pensionstaxe </w:t>
      </w:r>
      <w:r w:rsidR="00DB73B3" w:rsidRPr="001C4774">
        <w:t xml:space="preserve">x 14). Für die Zimmerräumung und Entsorgung sind die Angehörigen und </w:t>
      </w:r>
      <w:r w:rsidR="00DC224A" w:rsidRPr="001C4774">
        <w:t xml:space="preserve">die </w:t>
      </w:r>
      <w:r w:rsidR="00DB73B3" w:rsidRPr="001C4774">
        <w:t>Bewohner</w:t>
      </w:r>
      <w:r w:rsidR="00DC224A" w:rsidRPr="001C4774">
        <w:t>in</w:t>
      </w:r>
      <w:r w:rsidR="00DB73B3" w:rsidRPr="001C4774">
        <w:t xml:space="preserve"> zuständig.</w:t>
      </w:r>
    </w:p>
    <w:p w14:paraId="1CED7CB3" w14:textId="2155AAE9" w:rsidR="00DB73B3" w:rsidRPr="00717E99" w:rsidRDefault="00E75827" w:rsidP="001C4774">
      <w:pPr>
        <w:jc w:val="both"/>
        <w:rPr>
          <w:rFonts w:ascii="Calibri" w:eastAsia="Times New Roman" w:hAnsi="Calibri" w:cs="Calibri"/>
          <w:lang w:val="de-DE" w:eastAsia="de-DE"/>
        </w:rPr>
      </w:pPr>
      <w:r w:rsidRPr="001C4774">
        <w:t xml:space="preserve">4.9. </w:t>
      </w:r>
      <w:r w:rsidR="00DB73B3" w:rsidRPr="001C4774">
        <w:t>Bei Rücktritt vom Pensionsvertrag vor dem Eintritt werden die Reservationsgebühren ab dem vorgesehenen Eintrittstermin für die Dauer von 20 Tagen verrechnet.</w:t>
      </w:r>
    </w:p>
    <w:p w14:paraId="5DD5A2C3" w14:textId="77777777" w:rsidR="009121D0" w:rsidRPr="00717E99" w:rsidRDefault="00E75827" w:rsidP="00687E94">
      <w:pPr>
        <w:jc w:val="both"/>
      </w:pPr>
      <w:r w:rsidRPr="00717E99">
        <w:rPr>
          <w:b/>
          <w:bCs/>
        </w:rPr>
        <w:t>5</w:t>
      </w:r>
      <w:r w:rsidR="009121D0" w:rsidRPr="00717E99">
        <w:rPr>
          <w:b/>
          <w:bCs/>
        </w:rPr>
        <w:t>. Bestandteile des Ve</w:t>
      </w:r>
      <w:r w:rsidRPr="00717E99">
        <w:rPr>
          <w:b/>
          <w:bCs/>
        </w:rPr>
        <w:t>rtrages/Inkrafttreten</w:t>
      </w:r>
    </w:p>
    <w:p w14:paraId="67D1F478" w14:textId="77777777" w:rsidR="00793AFE" w:rsidRDefault="00E75827" w:rsidP="00687E94">
      <w:pPr>
        <w:jc w:val="both"/>
      </w:pPr>
      <w:r w:rsidRPr="00717E99">
        <w:t>5</w:t>
      </w:r>
      <w:r w:rsidR="009121D0" w:rsidRPr="00717E99">
        <w:t>.1</w:t>
      </w:r>
      <w:r w:rsidRPr="00717E99">
        <w:t>.</w:t>
      </w:r>
      <w:r w:rsidR="009121D0" w:rsidRPr="00717E99">
        <w:t xml:space="preserve"> Durch ihre Unterschrift bestätigt die Bewohnerin bzw. die gesetzliche Vertretung den Erhalt der </w:t>
      </w:r>
      <w:r w:rsidR="0083316F">
        <w:t>T</w:t>
      </w:r>
      <w:r w:rsidR="00C8285B" w:rsidRPr="00717E99">
        <w:t xml:space="preserve">arifordnung </w:t>
      </w:r>
      <w:r w:rsidR="0083316F">
        <w:t xml:space="preserve">mit den </w:t>
      </w:r>
      <w:r w:rsidR="00AF3561">
        <w:t xml:space="preserve">Pensions-, </w:t>
      </w:r>
      <w:r w:rsidR="004E079F" w:rsidRPr="00717E99">
        <w:t>Pflege</w:t>
      </w:r>
      <w:r w:rsidR="00AF3561">
        <w:t>- und</w:t>
      </w:r>
      <w:r w:rsidR="004E079F" w:rsidRPr="00717E99">
        <w:t xml:space="preserve"> Betreuungstaxen</w:t>
      </w:r>
      <w:r w:rsidR="00793AFE">
        <w:t xml:space="preserve">, die </w:t>
      </w:r>
      <w:r w:rsidR="00AF3561">
        <w:t>Übersic</w:t>
      </w:r>
      <w:r w:rsidR="00793AFE">
        <w:t>ht über die enthaltenen/nicht ent</w:t>
      </w:r>
      <w:r w:rsidR="00AF3561">
        <w:t>haltenen Leistungen</w:t>
      </w:r>
      <w:r w:rsidR="0069583F">
        <w:t xml:space="preserve">, die </w:t>
      </w:r>
      <w:r w:rsidR="002F2C61">
        <w:t>Z</w:t>
      </w:r>
      <w:r w:rsidR="0069583F">
        <w:t>immer</w:t>
      </w:r>
      <w:r w:rsidR="002F2C61">
        <w:t>preis</w:t>
      </w:r>
      <w:r w:rsidR="0069583F">
        <w:t>liste</w:t>
      </w:r>
      <w:r w:rsidR="00AF3561">
        <w:t xml:space="preserve"> </w:t>
      </w:r>
      <w:r w:rsidR="00793AFE">
        <w:t>sowie die Liste mit den Preisen für die nicht im Pensionspreis inbegriffenen Leistungen.</w:t>
      </w:r>
      <w:r w:rsidR="00AA3B5E">
        <w:t xml:space="preserve"> </w:t>
      </w:r>
      <w:r w:rsidR="00AF3561">
        <w:t xml:space="preserve"> </w:t>
      </w:r>
    </w:p>
    <w:p w14:paraId="7C9C936E" w14:textId="77777777" w:rsidR="009121D0" w:rsidRDefault="00E75827" w:rsidP="00687E94">
      <w:pPr>
        <w:jc w:val="both"/>
      </w:pPr>
      <w:r>
        <w:t>5</w:t>
      </w:r>
      <w:r w:rsidR="009121D0" w:rsidRPr="009121D0">
        <w:t>.2</w:t>
      </w:r>
      <w:r>
        <w:t>.</w:t>
      </w:r>
      <w:r w:rsidR="009121D0" w:rsidRPr="009121D0">
        <w:t xml:space="preserve"> Änderungen der unter Ziffer 1 - 3 aufgeführten Vertragsbeilagen bleiben vorbehalten. Geänderte Unterlagen sind der Bewohnerin zu unterbreiten. </w:t>
      </w:r>
    </w:p>
    <w:p w14:paraId="1DD0DC1F" w14:textId="77777777" w:rsidR="009121D0" w:rsidRDefault="00E75827" w:rsidP="00687E94">
      <w:pPr>
        <w:jc w:val="both"/>
      </w:pPr>
      <w:r>
        <w:t>5</w:t>
      </w:r>
      <w:r w:rsidR="009121D0" w:rsidRPr="009121D0">
        <w:t>.3</w:t>
      </w:r>
      <w:r>
        <w:t>.</w:t>
      </w:r>
      <w:r w:rsidR="009121D0" w:rsidRPr="009121D0">
        <w:t xml:space="preserve"> Dieser Vertrag stellt keinen Mietvertrag im Sinne von Art. 253ff. des Obligationenrechts dar. </w:t>
      </w:r>
      <w:r w:rsidR="00717E99">
        <w:t xml:space="preserve">Die Pensionstaxe </w:t>
      </w:r>
      <w:r w:rsidR="009121D0" w:rsidRPr="009121D0">
        <w:t xml:space="preserve">ist kein Mietzins und die Kündigungsschutzbestimmungen bei Wohnräumen sowie die Bestimmungen über die Erstreckung von Mietverhältnissen sind nicht anwendbar. Fragen, die in dieser Vereinbarung nicht geregelt sind, werden nach den Bestimmungen des Auftragsrechts gemäss Art. 394ff, des Obligationenrechts beurteilt. </w:t>
      </w:r>
    </w:p>
    <w:p w14:paraId="70996029" w14:textId="77777777" w:rsidR="009121D0" w:rsidRPr="009121D0" w:rsidRDefault="00780F50" w:rsidP="00687E94">
      <w:pPr>
        <w:jc w:val="both"/>
      </w:pPr>
      <w:r>
        <w:t>5</w:t>
      </w:r>
      <w:r w:rsidR="009121D0" w:rsidRPr="009121D0">
        <w:t>.4</w:t>
      </w:r>
      <w:r>
        <w:t>.</w:t>
      </w:r>
      <w:r w:rsidR="009121D0" w:rsidRPr="009121D0">
        <w:t xml:space="preserve"> Dieser Vertrag tritt mit der Unterzeichnung durch die Vertragsparteien in Kraft. </w:t>
      </w:r>
    </w:p>
    <w:p w14:paraId="470AE900" w14:textId="77777777" w:rsidR="009121D0" w:rsidRDefault="00780F50" w:rsidP="00687E94">
      <w:pPr>
        <w:jc w:val="both"/>
      </w:pPr>
      <w:r>
        <w:lastRenderedPageBreak/>
        <w:t>5</w:t>
      </w:r>
      <w:r w:rsidR="009121D0" w:rsidRPr="009121D0">
        <w:t>.5</w:t>
      </w:r>
      <w:r>
        <w:t>.</w:t>
      </w:r>
      <w:r w:rsidR="009121D0" w:rsidRPr="009121D0">
        <w:t xml:space="preserve"> Gerichtsstand ist </w:t>
      </w:r>
      <w:r w:rsidR="000A67BF">
        <w:t>Trogen</w:t>
      </w:r>
      <w:r w:rsidR="009121D0" w:rsidRPr="009121D0">
        <w:t xml:space="preserve">. </w:t>
      </w:r>
    </w:p>
    <w:p w14:paraId="08997241" w14:textId="77777777" w:rsidR="0031343B" w:rsidRDefault="0031343B" w:rsidP="0031343B">
      <w:pPr>
        <w:spacing w:after="0" w:line="240" w:lineRule="auto"/>
        <w:jc w:val="both"/>
      </w:pPr>
      <w:r>
        <w:t xml:space="preserve">5.6. Beschwerden an: </w:t>
      </w:r>
      <w:r>
        <w:tab/>
      </w:r>
    </w:p>
    <w:p w14:paraId="01C0E582" w14:textId="77777777" w:rsidR="00606F19" w:rsidRPr="00717E99" w:rsidRDefault="004E079F" w:rsidP="0031343B">
      <w:pPr>
        <w:spacing w:after="0" w:line="240" w:lineRule="auto"/>
        <w:jc w:val="both"/>
      </w:pPr>
      <w:r w:rsidRPr="00717E99">
        <w:t xml:space="preserve">1. </w:t>
      </w:r>
      <w:r w:rsidR="00606F19" w:rsidRPr="00717E99">
        <w:t>Geschäftsleitung haus vorderdorf</w:t>
      </w:r>
      <w:r w:rsidR="00C8285B" w:rsidRPr="00717E99">
        <w:t>,</w:t>
      </w:r>
      <w:r w:rsidR="00606F19" w:rsidRPr="00717E99">
        <w:t xml:space="preserve"> Ilir Selmanaj</w:t>
      </w:r>
    </w:p>
    <w:p w14:paraId="6031610D" w14:textId="77777777" w:rsidR="00606F19" w:rsidRPr="00717E99" w:rsidRDefault="004E079F" w:rsidP="0031343B">
      <w:pPr>
        <w:spacing w:after="0" w:line="240" w:lineRule="auto"/>
        <w:jc w:val="both"/>
      </w:pPr>
      <w:r w:rsidRPr="00717E99">
        <w:t xml:space="preserve">2. </w:t>
      </w:r>
      <w:r w:rsidR="00606F19" w:rsidRPr="00717E99">
        <w:t>Stif</w:t>
      </w:r>
      <w:r w:rsidR="00C8285B" w:rsidRPr="00717E99">
        <w:t>t</w:t>
      </w:r>
      <w:r w:rsidR="005431E6">
        <w:t>ungsratspräsidentin, Antonia Fässler</w:t>
      </w:r>
    </w:p>
    <w:p w14:paraId="61650BBC" w14:textId="77777777" w:rsidR="0031343B" w:rsidRPr="00717E99" w:rsidRDefault="004E079F" w:rsidP="0031343B">
      <w:pPr>
        <w:spacing w:after="0" w:line="240" w:lineRule="auto"/>
        <w:jc w:val="both"/>
      </w:pPr>
      <w:r w:rsidRPr="00717E99">
        <w:t xml:space="preserve">3. </w:t>
      </w:r>
      <w:r w:rsidR="0031343B" w:rsidRPr="00717E99">
        <w:t>Amt für Soziales</w:t>
      </w:r>
    </w:p>
    <w:p w14:paraId="7C801E3C" w14:textId="77777777" w:rsidR="0031343B" w:rsidRPr="00717E99" w:rsidRDefault="004E079F" w:rsidP="0031343B">
      <w:pPr>
        <w:spacing w:after="0" w:line="240" w:lineRule="auto"/>
        <w:jc w:val="both"/>
      </w:pPr>
      <w:r w:rsidRPr="00717E99">
        <w:t xml:space="preserve">   </w:t>
      </w:r>
      <w:r w:rsidR="0031343B" w:rsidRPr="00717E99">
        <w:t>Abteilung Pflegeheime und Spitex</w:t>
      </w:r>
    </w:p>
    <w:p w14:paraId="5A14D610" w14:textId="77777777" w:rsidR="0031343B" w:rsidRPr="00717E99" w:rsidRDefault="004E079F" w:rsidP="0031343B">
      <w:pPr>
        <w:spacing w:after="0" w:line="240" w:lineRule="auto"/>
        <w:jc w:val="both"/>
      </w:pPr>
      <w:r w:rsidRPr="00717E99">
        <w:t xml:space="preserve">   </w:t>
      </w:r>
      <w:r w:rsidR="0031343B" w:rsidRPr="00717E99">
        <w:t>Kasernenstrasse 17</w:t>
      </w:r>
    </w:p>
    <w:p w14:paraId="6C64FDCD" w14:textId="77777777" w:rsidR="0031343B" w:rsidRPr="00717E99" w:rsidRDefault="004E079F" w:rsidP="0031343B">
      <w:pPr>
        <w:spacing w:after="0" w:line="240" w:lineRule="auto"/>
        <w:jc w:val="both"/>
      </w:pPr>
      <w:r w:rsidRPr="00717E99">
        <w:t xml:space="preserve">   </w:t>
      </w:r>
      <w:r w:rsidR="0031343B" w:rsidRPr="00717E99">
        <w:t>9102 Herisau</w:t>
      </w:r>
    </w:p>
    <w:p w14:paraId="79698114" w14:textId="77777777" w:rsidR="0031343B" w:rsidRPr="00717E99" w:rsidRDefault="00AF3561" w:rsidP="0031343B">
      <w:pPr>
        <w:spacing w:after="0" w:line="240" w:lineRule="auto"/>
        <w:jc w:val="both"/>
      </w:pPr>
      <w:r>
        <w:t xml:space="preserve">4. </w:t>
      </w:r>
      <w:r w:rsidR="00C8285B" w:rsidRPr="00717E99">
        <w:t xml:space="preserve">Ombudsstelle Alter und Behinderung SG/AR/AI </w:t>
      </w:r>
    </w:p>
    <w:p w14:paraId="5F89D3C6" w14:textId="77777777" w:rsidR="0042780A" w:rsidRDefault="0042780A" w:rsidP="00687E94">
      <w:pPr>
        <w:jc w:val="both"/>
      </w:pPr>
    </w:p>
    <w:p w14:paraId="458E4858" w14:textId="77777777" w:rsidR="0042780A" w:rsidRPr="009121D0" w:rsidRDefault="0042780A" w:rsidP="00687E94">
      <w:pPr>
        <w:jc w:val="both"/>
      </w:pPr>
    </w:p>
    <w:p w14:paraId="7E7A23A5" w14:textId="77777777" w:rsidR="009121D0" w:rsidRDefault="00EC2ED6" w:rsidP="00687E94">
      <w:pPr>
        <w:jc w:val="both"/>
      </w:pPr>
      <w:r>
        <w:t>Tr</w:t>
      </w:r>
      <w:r w:rsidR="009121D0">
        <w:t>ogen</w:t>
      </w:r>
      <w:r w:rsidR="009121D0" w:rsidRPr="009121D0">
        <w:t xml:space="preserve">, den __________________________ </w:t>
      </w:r>
    </w:p>
    <w:p w14:paraId="2EB65C51" w14:textId="77777777" w:rsidR="00780F50" w:rsidRDefault="00780F50" w:rsidP="00687E94">
      <w:pPr>
        <w:jc w:val="both"/>
      </w:pPr>
    </w:p>
    <w:p w14:paraId="25004E25" w14:textId="77777777" w:rsidR="0042780A" w:rsidRPr="009121D0" w:rsidRDefault="0042780A" w:rsidP="00687E94">
      <w:pPr>
        <w:jc w:val="both"/>
      </w:pPr>
    </w:p>
    <w:p w14:paraId="17C29632" w14:textId="77777777" w:rsidR="009121D0" w:rsidRDefault="009121D0" w:rsidP="00687E94">
      <w:pPr>
        <w:jc w:val="both"/>
      </w:pPr>
      <w:r w:rsidRPr="009121D0">
        <w:t xml:space="preserve">Unterschriften: </w:t>
      </w:r>
    </w:p>
    <w:p w14:paraId="1F08AAD9" w14:textId="77777777" w:rsidR="003C0468" w:rsidRPr="009121D0" w:rsidRDefault="003C0468" w:rsidP="00687E94">
      <w:pPr>
        <w:jc w:val="both"/>
      </w:pPr>
    </w:p>
    <w:p w14:paraId="2A8F0087" w14:textId="26DD12B5" w:rsidR="009121D0" w:rsidRPr="009121D0" w:rsidRDefault="009121D0" w:rsidP="00687E94">
      <w:pPr>
        <w:jc w:val="both"/>
      </w:pPr>
      <w:r w:rsidRPr="009121D0">
        <w:t>Bewohnerin</w:t>
      </w:r>
      <w:r w:rsidR="00F25792">
        <w:t>:</w:t>
      </w:r>
      <w:r w:rsidR="00D84704">
        <w:tab/>
      </w:r>
      <w:r w:rsidR="00F25792">
        <w:t xml:space="preserve">                            </w:t>
      </w:r>
      <w:r w:rsidR="00D84704">
        <w:t>__________________________________</w:t>
      </w:r>
    </w:p>
    <w:p w14:paraId="4B140FA3" w14:textId="08F024DE" w:rsidR="009121D0" w:rsidRPr="009121D0" w:rsidRDefault="009121D0" w:rsidP="00687E94">
      <w:pPr>
        <w:jc w:val="both"/>
      </w:pPr>
      <w:r w:rsidRPr="009121D0">
        <w:t>Partnerin/Par</w:t>
      </w:r>
      <w:r w:rsidR="00FC04F9">
        <w:t>tner:</w:t>
      </w:r>
      <w:r w:rsidR="00D84704">
        <w:tab/>
      </w:r>
      <w:r w:rsidR="00D84704">
        <w:tab/>
        <w:t>_________________________________</w:t>
      </w:r>
    </w:p>
    <w:p w14:paraId="5BA8BCD3" w14:textId="2E0A238D" w:rsidR="009121D0" w:rsidRPr="009121D0" w:rsidRDefault="009121D0" w:rsidP="00687E94">
      <w:pPr>
        <w:jc w:val="both"/>
      </w:pPr>
      <w:r w:rsidRPr="009121D0">
        <w:t>Gesetzliche Vertret</w:t>
      </w:r>
      <w:r w:rsidR="00D84704">
        <w:t>ung:</w:t>
      </w:r>
      <w:r w:rsidR="00D84704">
        <w:tab/>
      </w:r>
      <w:r w:rsidR="00D84704">
        <w:tab/>
        <w:t>_________________________________</w:t>
      </w:r>
      <w:r w:rsidR="009152B5">
        <w:t>(Bitte Vollmacht beilegen)</w:t>
      </w:r>
    </w:p>
    <w:p w14:paraId="7360D7F8" w14:textId="645B36D6" w:rsidR="00997961" w:rsidRDefault="009121D0" w:rsidP="003C0468">
      <w:r>
        <w:t>haus vorderdorf</w:t>
      </w:r>
      <w:r w:rsidR="00D84704">
        <w:t>:</w:t>
      </w:r>
      <w:r w:rsidR="00D84704">
        <w:tab/>
      </w:r>
      <w:r w:rsidR="00D84704">
        <w:tab/>
        <w:t>_________________________________</w:t>
      </w:r>
      <w:bookmarkStart w:id="0" w:name="_MON_1567574694"/>
      <w:bookmarkStart w:id="1" w:name="_MON_1567574733"/>
      <w:bookmarkEnd w:id="0"/>
      <w:bookmarkEnd w:id="1"/>
    </w:p>
    <w:p w14:paraId="654A45D2" w14:textId="77777777" w:rsidR="003C0468" w:rsidRDefault="003C0468" w:rsidP="003C0468"/>
    <w:p w14:paraId="6D656586" w14:textId="77777777" w:rsidR="003C0468" w:rsidRDefault="003C0468" w:rsidP="003C0468"/>
    <w:p w14:paraId="65F4B685" w14:textId="77777777" w:rsidR="00A9400E" w:rsidRDefault="00A9400E" w:rsidP="003C0468"/>
    <w:p w14:paraId="780AFB6F" w14:textId="77777777" w:rsidR="003C0468" w:rsidRPr="00A9400E" w:rsidRDefault="003C0468" w:rsidP="003C0468">
      <w:pPr>
        <w:rPr>
          <w:sz w:val="16"/>
          <w:szCs w:val="16"/>
        </w:rPr>
      </w:pPr>
    </w:p>
    <w:p w14:paraId="585CB979" w14:textId="77777777" w:rsidR="00131176" w:rsidRDefault="00131176" w:rsidP="003C0468">
      <w:pPr>
        <w:pStyle w:val="KeinLeerraum"/>
        <w:rPr>
          <w:rFonts w:asciiTheme="minorHAnsi" w:hAnsiTheme="minorHAnsi" w:cstheme="minorHAnsi"/>
          <w:sz w:val="16"/>
          <w:szCs w:val="16"/>
        </w:rPr>
      </w:pPr>
    </w:p>
    <w:p w14:paraId="78444360" w14:textId="77777777" w:rsidR="00131176" w:rsidRDefault="00131176" w:rsidP="003C0468">
      <w:pPr>
        <w:pStyle w:val="KeinLeerraum"/>
        <w:rPr>
          <w:rFonts w:asciiTheme="minorHAnsi" w:hAnsiTheme="minorHAnsi" w:cstheme="minorHAnsi"/>
          <w:sz w:val="16"/>
          <w:szCs w:val="16"/>
        </w:rPr>
      </w:pPr>
    </w:p>
    <w:p w14:paraId="6DD9B3B5" w14:textId="77777777" w:rsidR="00131176" w:rsidRDefault="00131176" w:rsidP="003C0468">
      <w:pPr>
        <w:pStyle w:val="KeinLeerraum"/>
        <w:rPr>
          <w:rFonts w:asciiTheme="minorHAnsi" w:hAnsiTheme="minorHAnsi" w:cstheme="minorHAnsi"/>
          <w:sz w:val="16"/>
          <w:szCs w:val="16"/>
        </w:rPr>
      </w:pPr>
    </w:p>
    <w:p w14:paraId="53D00E14" w14:textId="77777777" w:rsidR="00131176" w:rsidRDefault="00131176" w:rsidP="003C0468">
      <w:pPr>
        <w:pStyle w:val="KeinLeerraum"/>
        <w:rPr>
          <w:rFonts w:asciiTheme="minorHAnsi" w:hAnsiTheme="minorHAnsi" w:cstheme="minorHAnsi"/>
          <w:sz w:val="16"/>
          <w:szCs w:val="16"/>
        </w:rPr>
      </w:pPr>
    </w:p>
    <w:p w14:paraId="6FB901AF" w14:textId="77777777" w:rsidR="00131176" w:rsidRDefault="00131176" w:rsidP="003C0468">
      <w:pPr>
        <w:pStyle w:val="KeinLeerraum"/>
        <w:rPr>
          <w:rFonts w:asciiTheme="minorHAnsi" w:hAnsiTheme="minorHAnsi" w:cstheme="minorHAnsi"/>
          <w:sz w:val="16"/>
          <w:szCs w:val="16"/>
        </w:rPr>
      </w:pPr>
    </w:p>
    <w:p w14:paraId="27829069" w14:textId="77777777" w:rsidR="00131176" w:rsidRDefault="00131176" w:rsidP="003C0468">
      <w:pPr>
        <w:pStyle w:val="KeinLeerraum"/>
        <w:rPr>
          <w:rFonts w:asciiTheme="minorHAnsi" w:hAnsiTheme="minorHAnsi" w:cstheme="minorHAnsi"/>
          <w:sz w:val="16"/>
          <w:szCs w:val="16"/>
        </w:rPr>
      </w:pPr>
    </w:p>
    <w:p w14:paraId="56EACD1B" w14:textId="77777777" w:rsidR="00131176" w:rsidRDefault="00131176" w:rsidP="003C0468">
      <w:pPr>
        <w:pStyle w:val="KeinLeerraum"/>
        <w:rPr>
          <w:rFonts w:asciiTheme="minorHAnsi" w:hAnsiTheme="minorHAnsi" w:cstheme="minorHAnsi"/>
          <w:sz w:val="16"/>
          <w:szCs w:val="16"/>
        </w:rPr>
      </w:pPr>
    </w:p>
    <w:p w14:paraId="08CB7129" w14:textId="77777777" w:rsidR="00131176" w:rsidRDefault="00131176" w:rsidP="003C0468">
      <w:pPr>
        <w:pStyle w:val="KeinLeerraum"/>
        <w:rPr>
          <w:rFonts w:asciiTheme="minorHAnsi" w:hAnsiTheme="minorHAnsi" w:cstheme="minorHAnsi"/>
          <w:sz w:val="16"/>
          <w:szCs w:val="16"/>
        </w:rPr>
      </w:pPr>
    </w:p>
    <w:p w14:paraId="7FC0D808" w14:textId="77777777" w:rsidR="00131176" w:rsidRDefault="00131176" w:rsidP="003C0468">
      <w:pPr>
        <w:pStyle w:val="KeinLeerraum"/>
        <w:rPr>
          <w:rFonts w:asciiTheme="minorHAnsi" w:hAnsiTheme="minorHAnsi" w:cstheme="minorHAnsi"/>
          <w:sz w:val="16"/>
          <w:szCs w:val="16"/>
        </w:rPr>
      </w:pPr>
    </w:p>
    <w:p w14:paraId="242C9635" w14:textId="77777777" w:rsidR="00131176" w:rsidRDefault="00131176" w:rsidP="003C0468">
      <w:pPr>
        <w:pStyle w:val="KeinLeerraum"/>
        <w:rPr>
          <w:rFonts w:asciiTheme="minorHAnsi" w:hAnsiTheme="minorHAnsi" w:cstheme="minorHAnsi"/>
          <w:sz w:val="16"/>
          <w:szCs w:val="16"/>
        </w:rPr>
      </w:pPr>
    </w:p>
    <w:p w14:paraId="5D8B26ED" w14:textId="77777777" w:rsidR="00131176" w:rsidRDefault="00131176" w:rsidP="003C0468">
      <w:pPr>
        <w:pStyle w:val="KeinLeerraum"/>
        <w:rPr>
          <w:rFonts w:asciiTheme="minorHAnsi" w:hAnsiTheme="minorHAnsi" w:cstheme="minorHAnsi"/>
          <w:sz w:val="16"/>
          <w:szCs w:val="16"/>
        </w:rPr>
      </w:pPr>
    </w:p>
    <w:p w14:paraId="3E612A5D" w14:textId="77777777" w:rsidR="003C0468" w:rsidRPr="00A9400E" w:rsidRDefault="003C0468" w:rsidP="003C0468">
      <w:pPr>
        <w:pStyle w:val="KeinLeerraum"/>
        <w:rPr>
          <w:rFonts w:asciiTheme="minorHAnsi" w:hAnsiTheme="minorHAnsi" w:cstheme="minorHAnsi"/>
          <w:sz w:val="16"/>
          <w:szCs w:val="16"/>
        </w:rPr>
      </w:pPr>
      <w:r w:rsidRPr="00A9400E">
        <w:rPr>
          <w:rFonts w:asciiTheme="minorHAnsi" w:hAnsiTheme="minorHAnsi" w:cstheme="minorHAnsi"/>
          <w:sz w:val="16"/>
          <w:szCs w:val="16"/>
        </w:rPr>
        <w:t>Datum:</w:t>
      </w:r>
      <w:r w:rsidR="00A9400E" w:rsidRPr="00A9400E">
        <w:rPr>
          <w:rFonts w:asciiTheme="minorHAnsi" w:hAnsiTheme="minorHAnsi" w:cstheme="minorHAnsi"/>
          <w:sz w:val="16"/>
          <w:szCs w:val="16"/>
        </w:rPr>
        <w:t xml:space="preserve"> 06.12.2017</w:t>
      </w:r>
    </w:p>
    <w:p w14:paraId="30A30A94" w14:textId="04D502FF" w:rsidR="003C0468" w:rsidRPr="00A9400E" w:rsidRDefault="003C0468" w:rsidP="003C0468">
      <w:pPr>
        <w:pStyle w:val="KeinLeerraum"/>
        <w:rPr>
          <w:rFonts w:asciiTheme="minorHAnsi" w:hAnsiTheme="minorHAnsi" w:cstheme="minorHAnsi"/>
          <w:sz w:val="16"/>
          <w:szCs w:val="16"/>
        </w:rPr>
      </w:pPr>
      <w:r w:rsidRPr="00A9400E">
        <w:rPr>
          <w:rFonts w:asciiTheme="minorHAnsi" w:hAnsiTheme="minorHAnsi" w:cstheme="minorHAnsi"/>
          <w:sz w:val="16"/>
          <w:szCs w:val="16"/>
        </w:rPr>
        <w:t>Überarbeitet:</w:t>
      </w:r>
      <w:r w:rsidR="000B371D">
        <w:rPr>
          <w:rFonts w:asciiTheme="minorHAnsi" w:hAnsiTheme="minorHAnsi" w:cstheme="minorHAnsi"/>
          <w:sz w:val="16"/>
          <w:szCs w:val="16"/>
        </w:rPr>
        <w:t xml:space="preserve"> </w:t>
      </w:r>
      <w:r w:rsidR="009152B5">
        <w:rPr>
          <w:rFonts w:asciiTheme="minorHAnsi" w:hAnsiTheme="minorHAnsi" w:cstheme="minorHAnsi"/>
          <w:sz w:val="16"/>
          <w:szCs w:val="16"/>
        </w:rPr>
        <w:t>08.05.2025</w:t>
      </w:r>
    </w:p>
    <w:p w14:paraId="79D98C9B" w14:textId="77777777" w:rsidR="003C0468" w:rsidRPr="003C0468" w:rsidRDefault="003C0468" w:rsidP="003C0468">
      <w:pPr>
        <w:rPr>
          <w:rFonts w:cstheme="minorHAnsi"/>
        </w:rPr>
      </w:pPr>
    </w:p>
    <w:sectPr w:rsidR="003C0468" w:rsidRPr="003C0468" w:rsidSect="00CB10A9">
      <w:headerReference w:type="even" r:id="rId9"/>
      <w:headerReference w:type="default" r:id="rId10"/>
      <w:footerReference w:type="even" r:id="rId11"/>
      <w:footerReference w:type="default" r:id="rId12"/>
      <w:headerReference w:type="first" r:id="rId13"/>
      <w:footerReference w:type="first" r:id="rId14"/>
      <w:pgSz w:w="11906" w:h="16838"/>
      <w:pgMar w:top="1276" w:right="170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1934D" w14:textId="77777777" w:rsidR="00B20D33" w:rsidRDefault="00B20D33" w:rsidP="00827099">
      <w:pPr>
        <w:spacing w:after="0" w:line="240" w:lineRule="auto"/>
      </w:pPr>
      <w:r>
        <w:separator/>
      </w:r>
    </w:p>
  </w:endnote>
  <w:endnote w:type="continuationSeparator" w:id="0">
    <w:p w14:paraId="49B034B4" w14:textId="77777777" w:rsidR="00B20D33" w:rsidRDefault="00B20D33" w:rsidP="00827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09E2A" w14:textId="77777777" w:rsidR="00AE4470" w:rsidRDefault="00AE447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BB78" w14:textId="5F8839ED" w:rsidR="00B20D33" w:rsidRPr="00AD68AB" w:rsidRDefault="00B20D33">
    <w:pPr>
      <w:pStyle w:val="Fuzeile"/>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ADFA" w14:textId="77777777" w:rsidR="00AE4470" w:rsidRDefault="00AE447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5F955" w14:textId="77777777" w:rsidR="00B20D33" w:rsidRDefault="00B20D33" w:rsidP="00827099">
      <w:pPr>
        <w:spacing w:after="0" w:line="240" w:lineRule="auto"/>
      </w:pPr>
      <w:r>
        <w:separator/>
      </w:r>
    </w:p>
  </w:footnote>
  <w:footnote w:type="continuationSeparator" w:id="0">
    <w:p w14:paraId="03ABE3FB" w14:textId="77777777" w:rsidR="00B20D33" w:rsidRDefault="00B20D33" w:rsidP="008270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8E4B3" w14:textId="77777777" w:rsidR="00AE4470" w:rsidRDefault="00AE447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DF8D5" w14:textId="77777777" w:rsidR="00AE4470" w:rsidRDefault="00AE447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FE146" w14:textId="77777777" w:rsidR="00AE4470" w:rsidRDefault="00AE44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F3934"/>
    <w:multiLevelType w:val="hybridMultilevel"/>
    <w:tmpl w:val="A1663E24"/>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F70347"/>
    <w:multiLevelType w:val="hybridMultilevel"/>
    <w:tmpl w:val="3DCC0B4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4B7A78"/>
    <w:multiLevelType w:val="hybridMultilevel"/>
    <w:tmpl w:val="1D549D1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443689793">
    <w:abstractNumId w:val="0"/>
  </w:num>
  <w:num w:numId="2" w16cid:durableId="636687646">
    <w:abstractNumId w:val="1"/>
  </w:num>
  <w:num w:numId="3" w16cid:durableId="5956713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1D0"/>
    <w:rsid w:val="00015607"/>
    <w:rsid w:val="000406B7"/>
    <w:rsid w:val="00071217"/>
    <w:rsid w:val="000A67BF"/>
    <w:rsid w:val="000B1BDA"/>
    <w:rsid w:val="000B371D"/>
    <w:rsid w:val="000C3885"/>
    <w:rsid w:val="000D1773"/>
    <w:rsid w:val="000D3F3C"/>
    <w:rsid w:val="000D475B"/>
    <w:rsid w:val="000E597C"/>
    <w:rsid w:val="000F3AF5"/>
    <w:rsid w:val="0010255C"/>
    <w:rsid w:val="001200B2"/>
    <w:rsid w:val="00131176"/>
    <w:rsid w:val="00173C4C"/>
    <w:rsid w:val="001C4774"/>
    <w:rsid w:val="001C7AB3"/>
    <w:rsid w:val="0021732E"/>
    <w:rsid w:val="00223AFE"/>
    <w:rsid w:val="002308C6"/>
    <w:rsid w:val="00250035"/>
    <w:rsid w:val="0025670A"/>
    <w:rsid w:val="002F2C61"/>
    <w:rsid w:val="003072EF"/>
    <w:rsid w:val="0031343B"/>
    <w:rsid w:val="00320BF8"/>
    <w:rsid w:val="003531F5"/>
    <w:rsid w:val="00386C41"/>
    <w:rsid w:val="003C0468"/>
    <w:rsid w:val="003C0CAF"/>
    <w:rsid w:val="003D51F6"/>
    <w:rsid w:val="003D5D93"/>
    <w:rsid w:val="0042780A"/>
    <w:rsid w:val="00431DF7"/>
    <w:rsid w:val="004C631E"/>
    <w:rsid w:val="004D63EB"/>
    <w:rsid w:val="004E079F"/>
    <w:rsid w:val="004E1E35"/>
    <w:rsid w:val="004F6555"/>
    <w:rsid w:val="00503747"/>
    <w:rsid w:val="00511A02"/>
    <w:rsid w:val="005431E6"/>
    <w:rsid w:val="0056314D"/>
    <w:rsid w:val="00564DD3"/>
    <w:rsid w:val="00580347"/>
    <w:rsid w:val="00596709"/>
    <w:rsid w:val="005B5221"/>
    <w:rsid w:val="005B65E6"/>
    <w:rsid w:val="005F0722"/>
    <w:rsid w:val="005F5C01"/>
    <w:rsid w:val="00605C8A"/>
    <w:rsid w:val="00606F19"/>
    <w:rsid w:val="00640434"/>
    <w:rsid w:val="00677822"/>
    <w:rsid w:val="00687E94"/>
    <w:rsid w:val="0069583F"/>
    <w:rsid w:val="006A1816"/>
    <w:rsid w:val="006B3802"/>
    <w:rsid w:val="007115BA"/>
    <w:rsid w:val="00717E99"/>
    <w:rsid w:val="007715FD"/>
    <w:rsid w:val="00775B4C"/>
    <w:rsid w:val="00780F50"/>
    <w:rsid w:val="007874DD"/>
    <w:rsid w:val="00793AFE"/>
    <w:rsid w:val="00794A59"/>
    <w:rsid w:val="007A50C9"/>
    <w:rsid w:val="00827099"/>
    <w:rsid w:val="00827AE4"/>
    <w:rsid w:val="0083316F"/>
    <w:rsid w:val="009121D0"/>
    <w:rsid w:val="009152B5"/>
    <w:rsid w:val="00920892"/>
    <w:rsid w:val="00922F7D"/>
    <w:rsid w:val="009456C7"/>
    <w:rsid w:val="00945E10"/>
    <w:rsid w:val="00950769"/>
    <w:rsid w:val="00997961"/>
    <w:rsid w:val="009D688C"/>
    <w:rsid w:val="00A12477"/>
    <w:rsid w:val="00A13018"/>
    <w:rsid w:val="00A27A63"/>
    <w:rsid w:val="00A5623A"/>
    <w:rsid w:val="00A9400E"/>
    <w:rsid w:val="00AA3B5E"/>
    <w:rsid w:val="00AC4722"/>
    <w:rsid w:val="00AD68AB"/>
    <w:rsid w:val="00AE4470"/>
    <w:rsid w:val="00AF3561"/>
    <w:rsid w:val="00B20D33"/>
    <w:rsid w:val="00B9797C"/>
    <w:rsid w:val="00C27928"/>
    <w:rsid w:val="00C60EAB"/>
    <w:rsid w:val="00C8285B"/>
    <w:rsid w:val="00CB10A9"/>
    <w:rsid w:val="00CD0BC8"/>
    <w:rsid w:val="00CE27D2"/>
    <w:rsid w:val="00CF510B"/>
    <w:rsid w:val="00D01781"/>
    <w:rsid w:val="00D84704"/>
    <w:rsid w:val="00DB73B3"/>
    <w:rsid w:val="00DC224A"/>
    <w:rsid w:val="00E1205A"/>
    <w:rsid w:val="00E1293C"/>
    <w:rsid w:val="00E22E33"/>
    <w:rsid w:val="00E32CFA"/>
    <w:rsid w:val="00E654D2"/>
    <w:rsid w:val="00E66DBF"/>
    <w:rsid w:val="00E75827"/>
    <w:rsid w:val="00EB38EB"/>
    <w:rsid w:val="00EC18F6"/>
    <w:rsid w:val="00EC2ED6"/>
    <w:rsid w:val="00ED1151"/>
    <w:rsid w:val="00EE5D4C"/>
    <w:rsid w:val="00F142D4"/>
    <w:rsid w:val="00F24DB7"/>
    <w:rsid w:val="00F25792"/>
    <w:rsid w:val="00F419B7"/>
    <w:rsid w:val="00F555A8"/>
    <w:rsid w:val="00F67FA8"/>
    <w:rsid w:val="00FB0287"/>
    <w:rsid w:val="00FB3701"/>
    <w:rsid w:val="00FB4DE8"/>
    <w:rsid w:val="00FC04F9"/>
    <w:rsid w:val="00FD3A1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996B1"/>
  <w15:docId w15:val="{B7318327-C1D8-459D-93E3-5302D98EC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C2E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C2ED6"/>
    <w:rPr>
      <w:rFonts w:ascii="Tahoma" w:hAnsi="Tahoma" w:cs="Tahoma"/>
      <w:sz w:val="16"/>
      <w:szCs w:val="16"/>
    </w:rPr>
  </w:style>
  <w:style w:type="paragraph" w:styleId="KeinLeerraum">
    <w:name w:val="No Spacing"/>
    <w:uiPriority w:val="1"/>
    <w:qFormat/>
    <w:rsid w:val="00605C8A"/>
    <w:pPr>
      <w:spacing w:after="0"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82709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27099"/>
  </w:style>
  <w:style w:type="paragraph" w:styleId="Fuzeile">
    <w:name w:val="footer"/>
    <w:basedOn w:val="Standard"/>
    <w:link w:val="FuzeileZchn"/>
    <w:uiPriority w:val="99"/>
    <w:unhideWhenUsed/>
    <w:rsid w:val="0082709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27099"/>
  </w:style>
  <w:style w:type="paragraph" w:styleId="Listenabsatz">
    <w:name w:val="List Paragraph"/>
    <w:basedOn w:val="Standard"/>
    <w:uiPriority w:val="34"/>
    <w:qFormat/>
    <w:rsid w:val="003134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02197">
      <w:bodyDiv w:val="1"/>
      <w:marLeft w:val="0"/>
      <w:marRight w:val="0"/>
      <w:marTop w:val="0"/>
      <w:marBottom w:val="0"/>
      <w:divBdr>
        <w:top w:val="none" w:sz="0" w:space="0" w:color="auto"/>
        <w:left w:val="none" w:sz="0" w:space="0" w:color="auto"/>
        <w:bottom w:val="none" w:sz="0" w:space="0" w:color="auto"/>
        <w:right w:val="none" w:sz="0" w:space="0" w:color="auto"/>
      </w:divBdr>
    </w:div>
    <w:div w:id="64470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D797B-F297-4B1B-878C-C5B9377C0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1732</Words>
  <Characters>10915</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AR Informatik AG</Company>
  <LinksUpToDate>false</LinksUpToDate>
  <CharactersWithSpaces>12622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Ilir Selmanaj</dc:creator>
  <cp:lastModifiedBy>sabine.selmanaj@hausvorderdorf.ch</cp:lastModifiedBy>
  <cp:revision>3</cp:revision>
  <cp:lastPrinted>2019-06-04T06:57:00Z</cp:lastPrinted>
  <dcterms:created xsi:type="dcterms:W3CDTF">2024-01-08T13:02:00Z</dcterms:created>
  <dcterms:modified xsi:type="dcterms:W3CDTF">2025-05-08T11:30:00Z</dcterms:modified>
</cp:coreProperties>
</file>